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23" w:rsidRPr="00243B53" w:rsidRDefault="00811423" w:rsidP="00811423">
      <w:pPr>
        <w:pStyle w:val="Bezodstpw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E2F3"/>
        <w:spacing w:before="60"/>
        <w:jc w:val="center"/>
        <w:rPr>
          <w:rFonts w:ascii="Arial Narrow" w:hAnsi="Arial Narrow" w:cs="Calibri"/>
          <w:b/>
          <w:bCs/>
          <w:smallCaps/>
          <w:sz w:val="26"/>
          <w:szCs w:val="26"/>
        </w:rPr>
      </w:pPr>
      <w:bookmarkStart w:id="0" w:name="_GoBack"/>
      <w:bookmarkEnd w:id="0"/>
    </w:p>
    <w:p w:rsidR="00811423" w:rsidRPr="00243B53" w:rsidRDefault="00811423" w:rsidP="00811423">
      <w:pPr>
        <w:pStyle w:val="Bezodstpw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E2F3"/>
        <w:spacing w:after="60"/>
        <w:jc w:val="center"/>
        <w:rPr>
          <w:rFonts w:ascii="Arial Narrow" w:hAnsi="Arial Narrow" w:cs="Calibri"/>
          <w:b/>
          <w:bCs/>
          <w:smallCaps/>
          <w:sz w:val="30"/>
          <w:szCs w:val="30"/>
        </w:rPr>
      </w:pPr>
      <w:r w:rsidRPr="00917A5F">
        <w:rPr>
          <w:rFonts w:ascii="Arial Narrow" w:hAnsi="Arial Narrow" w:cs="Calibri"/>
          <w:b/>
          <w:bCs/>
          <w:smallCaps/>
          <w:sz w:val="30"/>
          <w:szCs w:val="30"/>
        </w:rPr>
        <w:t xml:space="preserve">Umowa </w:t>
      </w:r>
      <w:r>
        <w:rPr>
          <w:rFonts w:ascii="Arial Narrow" w:hAnsi="Arial Narrow" w:cs="Calibri"/>
          <w:b/>
          <w:bCs/>
          <w:smallCaps/>
          <w:sz w:val="30"/>
          <w:szCs w:val="30"/>
        </w:rPr>
        <w:t>wzór -</w:t>
      </w:r>
      <w:r w:rsidRPr="00243B53">
        <w:rPr>
          <w:rFonts w:ascii="Arial Narrow" w:hAnsi="Arial Narrow" w:cs="Calibri"/>
          <w:b/>
          <w:bCs/>
          <w:smallCaps/>
          <w:sz w:val="30"/>
          <w:szCs w:val="30"/>
        </w:rPr>
        <w:t xml:space="preserve"> istotne postanowienia</w:t>
      </w:r>
      <w:r>
        <w:rPr>
          <w:rFonts w:ascii="Arial Narrow" w:hAnsi="Arial Narrow" w:cs="Calibri"/>
          <w:b/>
          <w:bCs/>
          <w:smallCaps/>
          <w:sz w:val="30"/>
          <w:szCs w:val="30"/>
        </w:rPr>
        <w:t xml:space="preserve"> </w:t>
      </w:r>
    </w:p>
    <w:p w:rsidR="00811423" w:rsidRPr="009046B5" w:rsidRDefault="00811423" w:rsidP="00811423">
      <w:pPr>
        <w:ind w:left="539"/>
        <w:jc w:val="both"/>
        <w:rPr>
          <w:rFonts w:ascii="Arial Narrow" w:hAnsi="Arial Narrow"/>
        </w:rPr>
      </w:pPr>
    </w:p>
    <w:p w:rsidR="00811423" w:rsidRPr="009046B5" w:rsidRDefault="00811423" w:rsidP="00811423">
      <w:pPr>
        <w:jc w:val="both"/>
        <w:rPr>
          <w:rFonts w:ascii="Arial Narrow" w:hAnsi="Arial Narrow"/>
          <w:color w:val="000000"/>
          <w:kern w:val="0"/>
        </w:rPr>
      </w:pPr>
      <w:r w:rsidRPr="009046B5">
        <w:rPr>
          <w:rFonts w:ascii="Arial Narrow" w:hAnsi="Arial Narrow"/>
          <w:color w:val="000000"/>
          <w:kern w:val="0"/>
        </w:rPr>
        <w:t xml:space="preserve">zawartej w dniu ................................ w </w:t>
      </w:r>
      <w:r w:rsidR="00D2416E">
        <w:rPr>
          <w:rFonts w:ascii="Arial Narrow" w:hAnsi="Arial Narrow"/>
          <w:color w:val="000000"/>
          <w:kern w:val="0"/>
        </w:rPr>
        <w:t>Kalinie</w:t>
      </w:r>
      <w:r w:rsidRPr="009046B5">
        <w:rPr>
          <w:rFonts w:ascii="Arial Narrow" w:hAnsi="Arial Narrow"/>
          <w:color w:val="000000"/>
          <w:kern w:val="0"/>
        </w:rPr>
        <w:t xml:space="preserve">, pomiędzy; </w:t>
      </w:r>
    </w:p>
    <w:p w:rsidR="00811423" w:rsidRPr="009046B5" w:rsidRDefault="00811423" w:rsidP="00811423">
      <w:pPr>
        <w:jc w:val="both"/>
        <w:rPr>
          <w:rFonts w:ascii="Arial Narrow" w:hAnsi="Arial Narrow"/>
          <w:color w:val="000000"/>
          <w:kern w:val="0"/>
        </w:rPr>
      </w:pPr>
    </w:p>
    <w:p w:rsidR="00811423" w:rsidRPr="003B45B5" w:rsidRDefault="00811423" w:rsidP="00811423">
      <w:pPr>
        <w:jc w:val="both"/>
        <w:rPr>
          <w:rFonts w:ascii="Arial Narrow" w:hAnsi="Arial Narrow" w:cs="Calibri"/>
        </w:rPr>
      </w:pPr>
      <w:r w:rsidRPr="003B45B5">
        <w:rPr>
          <w:rFonts w:ascii="Arial Narrow" w:hAnsi="Arial Narrow" w:cs="Calibri"/>
          <w:b/>
        </w:rPr>
        <w:t>Gminą Rzgów</w:t>
      </w:r>
      <w:r w:rsidRPr="003B45B5">
        <w:rPr>
          <w:rFonts w:ascii="Arial Narrow" w:hAnsi="Arial Narrow" w:cs="Calibri"/>
        </w:rPr>
        <w:t xml:space="preserve"> z siedzibą Plac 500-lecia 22, 95-030 Rzgów, reprezentowanym przez: Burmistrza Rzgowa Mateusza Kamińskiego, NIP: 728-260-60-12 REGON: 472057827</w:t>
      </w:r>
    </w:p>
    <w:p w:rsidR="00811423" w:rsidRPr="003B45B5" w:rsidRDefault="00811423" w:rsidP="00811423">
      <w:pPr>
        <w:jc w:val="both"/>
        <w:rPr>
          <w:rFonts w:ascii="Arial Narrow" w:hAnsi="Arial Narrow" w:cs="Calibri"/>
        </w:rPr>
      </w:pPr>
      <w:r w:rsidRPr="003B45B5">
        <w:rPr>
          <w:rFonts w:ascii="Arial Narrow" w:hAnsi="Arial Narrow" w:cs="Calibri"/>
        </w:rPr>
        <w:t>w imieniu którego działa:</w:t>
      </w:r>
    </w:p>
    <w:p w:rsidR="00811423" w:rsidRDefault="00811423" w:rsidP="00811423">
      <w:pPr>
        <w:jc w:val="both"/>
        <w:rPr>
          <w:rFonts w:ascii="Arial Narrow" w:hAnsi="Arial Narrow" w:cs="Calibri"/>
          <w:b/>
        </w:rPr>
      </w:pPr>
    </w:p>
    <w:p w:rsidR="00811423" w:rsidRPr="003B45B5" w:rsidRDefault="00811423" w:rsidP="00811423">
      <w:pPr>
        <w:jc w:val="both"/>
        <w:rPr>
          <w:rFonts w:ascii="Arial Narrow" w:hAnsi="Arial Narrow" w:cs="Calibri"/>
          <w:b/>
        </w:rPr>
      </w:pPr>
      <w:r w:rsidRPr="003B45B5">
        <w:rPr>
          <w:rFonts w:ascii="Arial Narrow" w:hAnsi="Arial Narrow" w:cs="Calibri"/>
          <w:b/>
        </w:rPr>
        <w:t>Szkoła Podstawowa ……………………….. ul. …………………………., 95-030 Rzg</w:t>
      </w:r>
      <w:r w:rsidRPr="003B45B5">
        <w:rPr>
          <w:rFonts w:ascii="Arial Narrow" w:hAnsi="Arial Narrow" w:cs="Calibri" w:hint="cs"/>
          <w:b/>
        </w:rPr>
        <w:t>ó</w:t>
      </w:r>
      <w:r w:rsidRPr="003B45B5">
        <w:rPr>
          <w:rFonts w:ascii="Arial Narrow" w:hAnsi="Arial Narrow" w:cs="Calibri"/>
          <w:b/>
        </w:rPr>
        <w:t>w,</w:t>
      </w:r>
    </w:p>
    <w:p w:rsidR="00811423" w:rsidRPr="003B45B5" w:rsidRDefault="00811423" w:rsidP="00811423">
      <w:pPr>
        <w:jc w:val="both"/>
        <w:rPr>
          <w:rFonts w:ascii="Arial Narrow" w:hAnsi="Arial Narrow" w:cs="Calibri"/>
        </w:rPr>
      </w:pPr>
      <w:r w:rsidRPr="003B45B5">
        <w:rPr>
          <w:rFonts w:ascii="Arial Narrow" w:hAnsi="Arial Narrow" w:cs="Calibri"/>
        </w:rPr>
        <w:t>reprezentowana Dyrektora Szko</w:t>
      </w:r>
      <w:r w:rsidRPr="003B45B5">
        <w:rPr>
          <w:rFonts w:ascii="Arial Narrow" w:hAnsi="Arial Narrow" w:cs="Calibri" w:hint="cs"/>
        </w:rPr>
        <w:t>ł</w:t>
      </w:r>
      <w:r w:rsidRPr="003B45B5">
        <w:rPr>
          <w:rFonts w:ascii="Arial Narrow" w:hAnsi="Arial Narrow" w:cs="Calibri"/>
        </w:rPr>
        <w:t>y Podstawowej ………………… Panią/na ……………………………</w:t>
      </w:r>
    </w:p>
    <w:p w:rsidR="00811423" w:rsidRPr="003B45B5" w:rsidRDefault="00811423" w:rsidP="00811423">
      <w:pPr>
        <w:jc w:val="both"/>
        <w:rPr>
          <w:rFonts w:ascii="Arial Narrow" w:hAnsi="Arial Narrow" w:cs="Calibri"/>
        </w:rPr>
      </w:pPr>
      <w:r w:rsidRPr="003B45B5">
        <w:rPr>
          <w:rFonts w:ascii="Arial Narrow" w:hAnsi="Arial Narrow" w:cs="Calibri"/>
        </w:rPr>
        <w:t>przy kontrasygnacie Głównego Księgowego jednostki obsługującej — Aleksandry Janczak</w:t>
      </w:r>
    </w:p>
    <w:p w:rsidR="00811423" w:rsidRPr="003B45B5" w:rsidRDefault="00811423" w:rsidP="00811423">
      <w:pPr>
        <w:jc w:val="both"/>
        <w:rPr>
          <w:rFonts w:ascii="Arial Narrow" w:hAnsi="Arial Narrow" w:cs="Calibri"/>
        </w:rPr>
      </w:pPr>
      <w:r w:rsidRPr="003B45B5">
        <w:rPr>
          <w:rFonts w:ascii="Arial Narrow" w:hAnsi="Arial Narrow" w:cs="Calibri"/>
        </w:rPr>
        <w:t xml:space="preserve">zwanym w dalszej części umowy </w:t>
      </w:r>
      <w:r w:rsidRPr="003B45B5">
        <w:rPr>
          <w:rFonts w:ascii="Arial Narrow" w:hAnsi="Arial Narrow" w:cs="Calibri"/>
          <w:b/>
        </w:rPr>
        <w:t>Zamawiającym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</w:p>
    <w:p w:rsidR="00811423" w:rsidRPr="009046B5" w:rsidRDefault="00811423" w:rsidP="00811423">
      <w:pPr>
        <w:jc w:val="both"/>
        <w:rPr>
          <w:rFonts w:ascii="Arial Narrow" w:hAnsi="Arial Narrow"/>
          <w:color w:val="000000"/>
          <w:kern w:val="0"/>
        </w:rPr>
      </w:pPr>
      <w:r w:rsidRPr="009046B5">
        <w:rPr>
          <w:rFonts w:ascii="Arial Narrow" w:hAnsi="Arial Narrow"/>
          <w:color w:val="000000"/>
          <w:kern w:val="0"/>
        </w:rPr>
        <w:t xml:space="preserve"> a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…………………………………………………………………………………………………………………………………………………………………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zarejestrowanym w ………………………….… Nr rejestru ………………………….… Regon ………………………….… NIP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………………………….…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 xml:space="preserve">z siedzibą w ………………………………….., zwanym dalej </w:t>
      </w:r>
      <w:r w:rsidRPr="003E5ADE">
        <w:rPr>
          <w:rFonts w:ascii="Arial Narrow" w:hAnsi="Arial Narrow"/>
          <w:b/>
          <w:bCs/>
          <w:color w:val="000000"/>
          <w:kern w:val="0"/>
        </w:rPr>
        <w:t>Wykonawcą</w:t>
      </w:r>
      <w:r w:rsidRPr="009046B5">
        <w:rPr>
          <w:rFonts w:ascii="Arial Narrow" w:hAnsi="Arial Narrow"/>
          <w:color w:val="000000"/>
          <w:kern w:val="0"/>
        </w:rPr>
        <w:t>, reprezentowanym przez: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1. ........................................................................................................................................</w:t>
      </w:r>
    </w:p>
    <w:p w:rsidR="00811423" w:rsidRPr="009046B5" w:rsidRDefault="00811423" w:rsidP="00811423">
      <w:pPr>
        <w:ind w:left="539"/>
        <w:jc w:val="both"/>
        <w:rPr>
          <w:rFonts w:ascii="Arial Narrow" w:hAnsi="Arial Narrow"/>
          <w:color w:val="000000"/>
          <w:kern w:val="0"/>
        </w:rPr>
      </w:pPr>
    </w:p>
    <w:p w:rsidR="00811423" w:rsidRPr="009046B5" w:rsidRDefault="00811423" w:rsidP="00811423">
      <w:pPr>
        <w:ind w:left="539"/>
        <w:jc w:val="both"/>
        <w:rPr>
          <w:rFonts w:ascii="Arial Narrow" w:hAnsi="Arial Narrow"/>
          <w:color w:val="000000"/>
          <w:kern w:val="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§1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PRZEDMIOT UMOWY</w:t>
      </w:r>
    </w:p>
    <w:p w:rsidR="00811423" w:rsidRPr="003B45B5" w:rsidRDefault="00811423" w:rsidP="00811423">
      <w:pPr>
        <w:pStyle w:val="Akapitzlist"/>
        <w:numPr>
          <w:ilvl w:val="0"/>
          <w:numId w:val="7"/>
        </w:numPr>
        <w:ind w:left="0" w:firstLine="0"/>
        <w:contextualSpacing w:val="0"/>
        <w:jc w:val="both"/>
        <w:rPr>
          <w:rFonts w:ascii="Arial Narrow" w:hAnsi="Arial Narrow"/>
        </w:rPr>
      </w:pPr>
      <w:r w:rsidRPr="003B45B5">
        <w:rPr>
          <w:rFonts w:ascii="Arial Narrow" w:hAnsi="Arial Narrow"/>
          <w:color w:val="000000"/>
          <w:kern w:val="0"/>
        </w:rPr>
        <w:t xml:space="preserve">Na podstawie </w:t>
      </w:r>
      <w:r>
        <w:rPr>
          <w:rFonts w:ascii="Arial Narrow" w:hAnsi="Arial Narrow"/>
          <w:color w:val="000000"/>
          <w:kern w:val="0"/>
        </w:rPr>
        <w:t>zapytania ofertowego</w:t>
      </w:r>
      <w:r w:rsidRPr="003B45B5">
        <w:rPr>
          <w:rFonts w:ascii="Arial Narrow" w:hAnsi="Arial Narrow"/>
          <w:color w:val="000000"/>
          <w:kern w:val="0"/>
        </w:rPr>
        <w:t xml:space="preserve"> oraz złożonej w postępowaniu oferty i zgodnie z wynikiem postępowania o udzielenie zamówienia publicznego Zamawiający zleca, a Wykonawca podejmuje się wykonania przedmiotu zamówienia dotyczącego dostawy lekkiego oleju opałowego w ilości </w:t>
      </w:r>
      <w:r>
        <w:rPr>
          <w:rFonts w:ascii="Arial Narrow" w:hAnsi="Arial Narrow"/>
          <w:color w:val="000000"/>
          <w:kern w:val="0"/>
        </w:rPr>
        <w:t>…….. litrów</w:t>
      </w:r>
      <w:r w:rsidRPr="003B45B5">
        <w:rPr>
          <w:rFonts w:ascii="Arial Narrow" w:hAnsi="Arial Narrow"/>
          <w:color w:val="000000"/>
          <w:kern w:val="0"/>
        </w:rPr>
        <w:t xml:space="preserve"> do kotłowni olejowej </w:t>
      </w:r>
      <w:r>
        <w:rPr>
          <w:rFonts w:ascii="Arial Narrow" w:hAnsi="Arial Narrow"/>
          <w:color w:val="000000"/>
          <w:kern w:val="0"/>
        </w:rPr>
        <w:t>Szkoły Podstawowej ……………………………..</w:t>
      </w:r>
    </w:p>
    <w:p w:rsidR="00811423" w:rsidRPr="009046B5" w:rsidRDefault="00811423" w:rsidP="00811423">
      <w:pPr>
        <w:pStyle w:val="Akapitzlist"/>
        <w:numPr>
          <w:ilvl w:val="0"/>
          <w:numId w:val="7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Parametry dostarczanego lekkiego oleju opałowego:</w:t>
      </w:r>
    </w:p>
    <w:p w:rsidR="00811423" w:rsidRPr="009046B5" w:rsidRDefault="00811423" w:rsidP="00811423">
      <w:pPr>
        <w:ind w:left="539"/>
        <w:jc w:val="both"/>
        <w:rPr>
          <w:rFonts w:ascii="Arial Narrow" w:hAnsi="Arial Narrow"/>
          <w:color w:val="000000"/>
          <w:kern w:val="0"/>
        </w:rPr>
      </w:pPr>
    </w:p>
    <w:tbl>
      <w:tblPr>
        <w:tblW w:w="8222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0" w:type="dxa"/>
          <w:left w:w="69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36"/>
        <w:gridCol w:w="3586"/>
      </w:tblGrid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Gęstość w temperaturze 15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  <w:vertAlign w:val="superscript"/>
              </w:rPr>
              <w:t>0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Nie wyższa niż 0,86g/ml</w:t>
            </w:r>
          </w:p>
        </w:tc>
      </w:tr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Temperatura zapłonu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Wyższa niż 56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  <w:vertAlign w:val="superscript"/>
              </w:rPr>
              <w:t>0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Lepkość kinematyczna w temperaturze 20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  <w:vertAlign w:val="superscript"/>
              </w:rPr>
              <w:t>0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Nie wyższa niż 6mm/s</w:t>
            </w:r>
          </w:p>
        </w:tc>
      </w:tr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Zawartość siarki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Nie wyższa niż 0,1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0%</w:t>
            </w:r>
          </w:p>
        </w:tc>
      </w:tr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Zawartość wody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Nie większa niż 200mg/kg</w:t>
            </w:r>
          </w:p>
        </w:tc>
      </w:tr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Całkowita zawartość zanieczyszczeń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Nie większa niż 24 mg/kg</w:t>
            </w:r>
          </w:p>
        </w:tc>
      </w:tr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 xml:space="preserve">Wartość opałowa 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Nie niższa niż 42,6 MJ/kg</w:t>
            </w:r>
          </w:p>
        </w:tc>
      </w:tr>
      <w:tr w:rsidR="00811423" w:rsidRPr="009046B5" w:rsidTr="0099513D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Temperatura krzepnięcia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1423" w:rsidRPr="009046B5" w:rsidRDefault="00811423" w:rsidP="0099513D">
            <w:pPr>
              <w:ind w:left="539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Nie wyższa niż – 20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  <w:vertAlign w:val="superscript"/>
              </w:rPr>
              <w:t>0</w:t>
            </w:r>
            <w:r w:rsidRPr="009046B5">
              <w:rPr>
                <w:rFonts w:ascii="Arial Narrow" w:hAnsi="Arial Narrow"/>
                <w:color w:val="000000"/>
                <w:kern w:val="0"/>
                <w:sz w:val="18"/>
                <w:szCs w:val="18"/>
              </w:rPr>
              <w:t>C</w:t>
            </w:r>
          </w:p>
        </w:tc>
      </w:tr>
    </w:tbl>
    <w:p w:rsidR="00811423" w:rsidRPr="009046B5" w:rsidRDefault="00811423" w:rsidP="00811423">
      <w:pPr>
        <w:spacing w:after="200" w:line="276" w:lineRule="auto"/>
        <w:jc w:val="both"/>
        <w:rPr>
          <w:rFonts w:ascii="Arial Narrow" w:hAnsi="Arial Narrow"/>
          <w:color w:val="000000"/>
          <w:kern w:val="0"/>
          <w:sz w:val="20"/>
        </w:rPr>
      </w:pPr>
    </w:p>
    <w:p w:rsidR="00811423" w:rsidRPr="003A75A7" w:rsidRDefault="00811423" w:rsidP="00811423">
      <w:pPr>
        <w:numPr>
          <w:ilvl w:val="0"/>
          <w:numId w:val="7"/>
        </w:numPr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Zamawiający posiada zbiorniki</w:t>
      </w:r>
      <w:r>
        <w:rPr>
          <w:rFonts w:ascii="Arial Narrow" w:hAnsi="Arial Narrow"/>
          <w:color w:val="000000"/>
          <w:kern w:val="0"/>
        </w:rPr>
        <w:t xml:space="preserve"> na olej opałowy o </w:t>
      </w:r>
      <w:r w:rsidRPr="003A75A7">
        <w:rPr>
          <w:rFonts w:ascii="Arial Narrow" w:hAnsi="Arial Narrow"/>
          <w:color w:val="000000"/>
          <w:kern w:val="0"/>
        </w:rPr>
        <w:t>pojemności minimum 500 litrów .</w:t>
      </w:r>
    </w:p>
    <w:p w:rsidR="00811423" w:rsidRPr="009C089C" w:rsidRDefault="00811423" w:rsidP="00811423">
      <w:pPr>
        <w:numPr>
          <w:ilvl w:val="0"/>
          <w:numId w:val="7"/>
        </w:numPr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Określona</w:t>
      </w:r>
      <w:r>
        <w:rPr>
          <w:rFonts w:ascii="Arial Narrow" w:hAnsi="Arial Narrow"/>
          <w:color w:val="000000"/>
          <w:kern w:val="0"/>
        </w:rPr>
        <w:t xml:space="preserve"> w ust.1 </w:t>
      </w:r>
      <w:r w:rsidRPr="009046B5">
        <w:rPr>
          <w:rFonts w:ascii="Arial Narrow" w:hAnsi="Arial Narrow"/>
          <w:color w:val="000000"/>
          <w:kern w:val="0"/>
        </w:rPr>
        <w:t>i</w:t>
      </w:r>
      <w:r>
        <w:rPr>
          <w:rFonts w:ascii="Arial Narrow" w:hAnsi="Arial Narrow"/>
          <w:color w:val="000000"/>
          <w:kern w:val="0"/>
        </w:rPr>
        <w:t xml:space="preserve">lość lekkiego oleju opałowego </w:t>
      </w:r>
      <w:r w:rsidRPr="009046B5">
        <w:rPr>
          <w:rFonts w:ascii="Arial Narrow" w:hAnsi="Arial Narrow"/>
          <w:color w:val="000000"/>
          <w:kern w:val="0"/>
        </w:rPr>
        <w:t>jest przewidywaną ilością szacunkową.</w:t>
      </w:r>
      <w:r>
        <w:rPr>
          <w:rFonts w:ascii="Arial Narrow" w:hAnsi="Arial Narrow"/>
          <w:color w:val="000000"/>
          <w:kern w:val="0"/>
        </w:rPr>
        <w:t xml:space="preserve"> </w:t>
      </w:r>
      <w:r w:rsidRPr="009C089C">
        <w:rPr>
          <w:rFonts w:ascii="Arial Narrow" w:hAnsi="Arial Narrow"/>
          <w:color w:val="000000"/>
          <w:kern w:val="0"/>
        </w:rPr>
        <w:t xml:space="preserve">Faktyczna ilość oleju wynikać będzie z rzeczywistych potrzeb Zamawiającego. Może ona ulec stosownemu zmniejszeniu </w:t>
      </w:r>
      <w:r w:rsidRPr="009C089C">
        <w:rPr>
          <w:rFonts w:ascii="Arial Narrow" w:hAnsi="Arial Narrow"/>
          <w:color w:val="000000"/>
          <w:kern w:val="0"/>
        </w:rPr>
        <w:lastRenderedPageBreak/>
        <w:t>nie więcej niż +/- do 4</w:t>
      </w:r>
      <w:r>
        <w:rPr>
          <w:rFonts w:ascii="Arial Narrow" w:hAnsi="Arial Narrow"/>
          <w:color w:val="000000"/>
          <w:kern w:val="0"/>
        </w:rPr>
        <w:t>0%. Wykonawcy - z</w:t>
      </w:r>
      <w:r w:rsidRPr="009C089C">
        <w:rPr>
          <w:rFonts w:ascii="Arial Narrow" w:eastAsia="Times New Roman" w:hAnsi="Arial Narrow" w:cs="Times New Roman"/>
          <w:color w:val="000000"/>
          <w:kern w:val="0"/>
        </w:rPr>
        <w:t xml:space="preserve">mniejszenie ilości </w:t>
      </w:r>
      <w:r>
        <w:rPr>
          <w:rFonts w:ascii="Arial Narrow" w:eastAsia="Times New Roman" w:hAnsi="Arial Narrow" w:cs="Times New Roman"/>
          <w:color w:val="000000"/>
          <w:kern w:val="0"/>
        </w:rPr>
        <w:t>oleju opałowego</w:t>
      </w:r>
      <w:r w:rsidRPr="009C089C">
        <w:rPr>
          <w:rFonts w:ascii="Arial Narrow" w:eastAsia="Times New Roman" w:hAnsi="Arial Narrow" w:cs="Times New Roman"/>
          <w:color w:val="000000"/>
          <w:kern w:val="0"/>
        </w:rPr>
        <w:t xml:space="preserve"> nie będzie rodzić odpowiedzialności Zamawiającego z tytułu niewykonania lub nienależytego wykonania umowy, ani też nie będzie stanowić podstawy do jakichkolwiek roszczeń ze strony Wykonawcy, w tym w szczególności nie będzie stanowić podstawy do rozwiązania lub odstąpienia od umowy przez Wykonawcę.</w:t>
      </w:r>
      <w:r>
        <w:rPr>
          <w:rFonts w:ascii="Arial Narrow" w:eastAsia="Times New Roman" w:hAnsi="Arial Narrow" w:cs="Times New Roman"/>
          <w:color w:val="000000"/>
          <w:kern w:val="0"/>
        </w:rPr>
        <w:t xml:space="preserve"> </w:t>
      </w:r>
      <w:r w:rsidRPr="009C089C">
        <w:rPr>
          <w:rFonts w:ascii="Arial Narrow" w:eastAsia="Times New Roman" w:hAnsi="Arial Narrow" w:cs="Times New Roman"/>
          <w:color w:val="000000"/>
          <w:kern w:val="0"/>
        </w:rPr>
        <w:t xml:space="preserve">Zmniejszenie ilości oleju nie wymaga zmiany umowy. </w:t>
      </w:r>
    </w:p>
    <w:p w:rsidR="00811423" w:rsidRPr="004671DD" w:rsidRDefault="00811423" w:rsidP="00811423">
      <w:pPr>
        <w:pStyle w:val="Akapitzlist"/>
        <w:numPr>
          <w:ilvl w:val="0"/>
          <w:numId w:val="8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 xml:space="preserve">Dostawa lekkiego oleju opałowego następować będzie sukcesywnie przez cały okres trwania umowy, według bieżących potrzeb Zamawiającego. Warunkiem dokonania każdorazowej dostawy lekkiego oleju opałowego będzie przekazanie przez Zamawiającego zamówienia </w:t>
      </w:r>
      <w:r w:rsidRPr="004671DD">
        <w:rPr>
          <w:rFonts w:ascii="Arial Narrow" w:hAnsi="Arial Narrow"/>
          <w:color w:val="000000"/>
          <w:kern w:val="0"/>
        </w:rPr>
        <w:t>w formie telefonicznej, faksem lub e-mailem określającego wielkość, termin i miejsce dostawy.</w:t>
      </w:r>
    </w:p>
    <w:p w:rsidR="00811423" w:rsidRPr="003A75A7" w:rsidRDefault="00811423" w:rsidP="00811423">
      <w:pPr>
        <w:pStyle w:val="Akapitzlist"/>
        <w:numPr>
          <w:ilvl w:val="0"/>
          <w:numId w:val="8"/>
        </w:numPr>
        <w:ind w:left="0" w:firstLine="0"/>
        <w:contextualSpacing w:val="0"/>
        <w:jc w:val="both"/>
        <w:rPr>
          <w:rFonts w:ascii="Arial Narrow" w:hAnsi="Arial Narrow"/>
        </w:rPr>
      </w:pPr>
      <w:r w:rsidRPr="004671DD">
        <w:rPr>
          <w:rFonts w:ascii="Arial Narrow" w:hAnsi="Arial Narrow"/>
          <w:kern w:val="0"/>
        </w:rPr>
        <w:t>Dostawy muszą być realizowane od poniedziałku do piątku w godzinach od 8.00 do 15.00 z wyłączeniem dni ustawowo wolnych od pracy zgodnych z ustawą z dnia 18 stycznia 1951 r. o dniach wolnych od pracy. Jeżeli Zamawiający złoży Zamówienie w dowolnym tygodniu w piątek po godz. 12:</w:t>
      </w:r>
      <w:r w:rsidRPr="003A75A7">
        <w:rPr>
          <w:rFonts w:ascii="Arial Narrow" w:hAnsi="Arial Narrow"/>
          <w:kern w:val="0"/>
        </w:rPr>
        <w:t>00, Wykonawca może dostarczyć lekki olej opałowy w poniedziałek do godz. 12:00.</w:t>
      </w:r>
    </w:p>
    <w:p w:rsidR="00811423" w:rsidRPr="003A75A7" w:rsidRDefault="00811423" w:rsidP="00811423">
      <w:pPr>
        <w:pStyle w:val="Akapitzlist"/>
        <w:numPr>
          <w:ilvl w:val="0"/>
          <w:numId w:val="8"/>
        </w:numPr>
        <w:ind w:left="0" w:firstLine="0"/>
        <w:contextualSpacing w:val="0"/>
        <w:jc w:val="both"/>
        <w:rPr>
          <w:rFonts w:ascii="Arial Narrow" w:hAnsi="Arial Narrow"/>
        </w:rPr>
      </w:pPr>
      <w:r w:rsidRPr="003A75A7">
        <w:rPr>
          <w:rFonts w:ascii="Arial Narrow" w:hAnsi="Arial Narrow"/>
          <w:kern w:val="0"/>
        </w:rPr>
        <w:t>Wykonawca dostarczy zamówiony lekki olej opałowy we wskazane miejsce na własny koszt i ryzyko, własnym środkiem transportu do tego przystosowanym tj. w autocysternach samochodowych oznaczonych odpowiednimi tablicami informacyjnymi z numerami identyfikacyjnymi niebezpieczeństwa i materiały niebezpieczne, wyposażonych w pompę lub dystrybutor z zalegalizowanym licznikiem przepływu i możliwością odczytu ilości dostarczanego paliwa oraz w wąż spustowy z końcówką podłączeniową do instalacji napełniania zbiorników o długości umożliwiającej swobodne przepompowanie paliwa do zbiornika (min. 25 m).</w:t>
      </w:r>
    </w:p>
    <w:p w:rsidR="00811423" w:rsidRPr="003A75A7" w:rsidRDefault="00811423" w:rsidP="00811423">
      <w:pPr>
        <w:jc w:val="center"/>
        <w:rPr>
          <w:rFonts w:ascii="Arial Narrow" w:hAnsi="Arial Narrow"/>
          <w:b/>
          <w:kern w:val="0"/>
          <w:sz w:val="20"/>
        </w:rPr>
      </w:pPr>
    </w:p>
    <w:p w:rsidR="00811423" w:rsidRPr="009046B5" w:rsidRDefault="00811423" w:rsidP="00811423">
      <w:pPr>
        <w:ind w:left="539"/>
        <w:jc w:val="center"/>
        <w:rPr>
          <w:rFonts w:ascii="Arial Narrow" w:hAnsi="Arial Narrow"/>
          <w:b/>
          <w:color w:val="000000"/>
          <w:kern w:val="0"/>
          <w:sz w:val="2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§2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TERMINY ROZPOCZĘCIA I ZAKOŃCZENIA DOSTAW:</w:t>
      </w:r>
    </w:p>
    <w:p w:rsidR="00811423" w:rsidRPr="009046B5" w:rsidRDefault="00811423" w:rsidP="00811423">
      <w:pPr>
        <w:ind w:left="539"/>
        <w:jc w:val="center"/>
        <w:rPr>
          <w:rFonts w:ascii="Arial Narrow" w:hAnsi="Arial Narrow"/>
          <w:color w:val="000000"/>
          <w:kern w:val="0"/>
        </w:rPr>
      </w:pP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Terminy rozpoczęcia i zakończenia dostaw:</w:t>
      </w:r>
    </w:p>
    <w:p w:rsidR="00811423" w:rsidRPr="009046B5" w:rsidRDefault="00811423" w:rsidP="00811423">
      <w:pPr>
        <w:pStyle w:val="Akapitzlist"/>
        <w:numPr>
          <w:ilvl w:val="1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Wykonanie przedmiotu zamówienia: suk</w:t>
      </w:r>
      <w:r>
        <w:rPr>
          <w:rFonts w:ascii="Arial Narrow" w:hAnsi="Arial Narrow"/>
          <w:color w:val="000000"/>
          <w:kern w:val="0"/>
        </w:rPr>
        <w:t>cesywnie od dnia 2.01.</w:t>
      </w:r>
      <w:r w:rsidRPr="009046B5">
        <w:rPr>
          <w:rFonts w:ascii="Arial Narrow" w:hAnsi="Arial Narrow"/>
          <w:color w:val="000000"/>
          <w:kern w:val="0"/>
        </w:rPr>
        <w:t>202</w:t>
      </w:r>
      <w:r>
        <w:rPr>
          <w:rFonts w:ascii="Arial Narrow" w:hAnsi="Arial Narrow"/>
          <w:color w:val="000000"/>
          <w:kern w:val="0"/>
        </w:rPr>
        <w:t>6</w:t>
      </w:r>
      <w:r w:rsidRPr="009046B5">
        <w:rPr>
          <w:rFonts w:ascii="Arial Narrow" w:hAnsi="Arial Narrow"/>
          <w:color w:val="000000"/>
          <w:kern w:val="0"/>
        </w:rPr>
        <w:t xml:space="preserve"> r. do dnia 31.12.2025 r.</w:t>
      </w:r>
    </w:p>
    <w:p w:rsidR="00811423" w:rsidRPr="009046B5" w:rsidRDefault="00811423" w:rsidP="00811423">
      <w:pPr>
        <w:pStyle w:val="Akapitzlist"/>
        <w:numPr>
          <w:ilvl w:val="1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Umowa zostaje zrealizowana (wygasa) z chwilą upływu jej terminu realizacji określonego powyżej bądź z chwilą wykorzystania kwoty na jaką została zawarta.</w:t>
      </w:r>
    </w:p>
    <w:p w:rsidR="00811423" w:rsidRPr="009046B5" w:rsidRDefault="00811423" w:rsidP="00811423">
      <w:pPr>
        <w:ind w:left="539"/>
        <w:rPr>
          <w:rFonts w:ascii="Arial Narrow" w:hAnsi="Arial Narrow"/>
          <w:color w:val="000000"/>
          <w:kern w:val="0"/>
          <w:sz w:val="2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§3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NALEŻYTA STARANNOŚĆ</w:t>
      </w:r>
    </w:p>
    <w:p w:rsidR="00811423" w:rsidRPr="009046B5" w:rsidRDefault="00811423" w:rsidP="00811423">
      <w:pPr>
        <w:pStyle w:val="Akapitzlist"/>
        <w:numPr>
          <w:ilvl w:val="0"/>
          <w:numId w:val="10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 zobowiązuje się wykonać przedmiot umowy z należytą starannością, zgodnie z obowiązującymi przepisami, normami technicznymi, standardami, zasadami sztuki, instrukcjami producenta, etyką zawodową oraz postanowieniami umowy.</w:t>
      </w:r>
    </w:p>
    <w:p w:rsidR="00811423" w:rsidRPr="009046B5" w:rsidRDefault="00811423" w:rsidP="00811423">
      <w:pPr>
        <w:pStyle w:val="Akapitzlist"/>
        <w:numPr>
          <w:ilvl w:val="0"/>
          <w:numId w:val="10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 przypadku, gdy Wykonawca będzie realizował dos</w:t>
      </w:r>
      <w:r>
        <w:rPr>
          <w:rFonts w:ascii="Arial Narrow" w:hAnsi="Arial Narrow"/>
          <w:color w:val="000000"/>
          <w:kern w:val="0"/>
        </w:rPr>
        <w:t xml:space="preserve">tawy objęte niniejszą umową bez </w:t>
      </w:r>
      <w:r w:rsidRPr="009046B5">
        <w:rPr>
          <w:rFonts w:ascii="Arial Narrow" w:hAnsi="Arial Narrow"/>
          <w:color w:val="000000"/>
          <w:kern w:val="0"/>
        </w:rPr>
        <w:t>należytej staranności, niezgodnie z obowiązującymi przepisami podanymi w ust. 1 niniejszego paragrafu, zasadami BHP lub niezgodnie z postanowieniami niniejszej umowy, Zamawiający ma prawo:</w:t>
      </w:r>
    </w:p>
    <w:p w:rsidR="00811423" w:rsidRPr="009046B5" w:rsidRDefault="00811423" w:rsidP="00811423">
      <w:pPr>
        <w:numPr>
          <w:ilvl w:val="0"/>
          <w:numId w:val="1"/>
        </w:numPr>
        <w:suppressAutoHyphens w:val="0"/>
        <w:overflowPunct/>
        <w:ind w:left="539" w:hanging="255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nakazać Wykonawcy zaprzestanie wykonywania dostaw poprzez pisemne powiadomienie, co nie będzie uzasadnieniem do przedłużenia terminu wykonania,</w:t>
      </w:r>
    </w:p>
    <w:p w:rsidR="00811423" w:rsidRPr="009046B5" w:rsidRDefault="00811423" w:rsidP="00811423">
      <w:pPr>
        <w:numPr>
          <w:ilvl w:val="0"/>
          <w:numId w:val="1"/>
        </w:numPr>
        <w:suppressAutoHyphens w:val="0"/>
        <w:overflowPunct/>
        <w:ind w:left="539" w:hanging="255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odstąpić od umowy w całości lub w części z winy Wykonawcy,</w:t>
      </w:r>
    </w:p>
    <w:p w:rsidR="00811423" w:rsidRPr="009046B5" w:rsidRDefault="00811423" w:rsidP="00811423">
      <w:pPr>
        <w:numPr>
          <w:ilvl w:val="0"/>
          <w:numId w:val="1"/>
        </w:numPr>
        <w:suppressAutoHyphens w:val="0"/>
        <w:overflowPunct/>
        <w:ind w:left="539" w:hanging="255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potrącić z wynagrodzenia Wykonawcy należności z tytułu kar umownych.</w:t>
      </w:r>
    </w:p>
    <w:p w:rsidR="00811423" w:rsidRDefault="00811423" w:rsidP="00811423">
      <w:pPr>
        <w:pStyle w:val="Akapitzlist"/>
        <w:numPr>
          <w:ilvl w:val="0"/>
          <w:numId w:val="10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 oświadcza, że zapoznał się z miejscem prowadzenia dostaw, oraz że warunki dostaw są mu znane. Jednocześnie Wykonawca oświadcza, że ponosi wyłączną odpowiedzialność z tytułu ewentualnego uszkodzenia istniejących instalacji, urządzeń itp.</w:t>
      </w:r>
    </w:p>
    <w:p w:rsidR="00811423" w:rsidRPr="005E144F" w:rsidRDefault="00811423" w:rsidP="00811423">
      <w:pPr>
        <w:pStyle w:val="Akapitzlist"/>
        <w:numPr>
          <w:ilvl w:val="0"/>
          <w:numId w:val="10"/>
        </w:numPr>
        <w:ind w:left="0" w:firstLine="0"/>
        <w:contextualSpacing w:val="0"/>
        <w:jc w:val="both"/>
        <w:rPr>
          <w:rFonts w:ascii="Arial Narrow" w:hAnsi="Arial Narrow"/>
        </w:rPr>
      </w:pPr>
      <w:r w:rsidRPr="005E144F">
        <w:rPr>
          <w:rFonts w:ascii="Arial Narrow" w:hAnsi="Arial Narrow"/>
          <w:color w:val="000000"/>
          <w:kern w:val="0"/>
        </w:rPr>
        <w:t>Wykonawca ponosi wyłączną odpowiedzialność za:</w:t>
      </w:r>
    </w:p>
    <w:p w:rsidR="00811423" w:rsidRPr="009046B5" w:rsidRDefault="00811423" w:rsidP="00811423">
      <w:pPr>
        <w:numPr>
          <w:ilvl w:val="0"/>
          <w:numId w:val="2"/>
        </w:numPr>
        <w:suppressAutoHyphens w:val="0"/>
        <w:overflowPunct/>
        <w:ind w:left="539" w:hanging="255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przeszkolenie zatrudnionych przez siebie osób w zakresie przepisów BHP,</w:t>
      </w:r>
    </w:p>
    <w:p w:rsidR="00811423" w:rsidRPr="009046B5" w:rsidRDefault="00811423" w:rsidP="00811423">
      <w:pPr>
        <w:numPr>
          <w:ilvl w:val="0"/>
          <w:numId w:val="2"/>
        </w:numPr>
        <w:suppressAutoHyphens w:val="0"/>
        <w:overflowPunct/>
        <w:ind w:left="539" w:hanging="255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posiadanie przez te osoby wymaganych uprawnień,</w:t>
      </w:r>
    </w:p>
    <w:p w:rsidR="00811423" w:rsidRPr="009046B5" w:rsidRDefault="00811423" w:rsidP="00811423">
      <w:pPr>
        <w:numPr>
          <w:ilvl w:val="0"/>
          <w:numId w:val="2"/>
        </w:numPr>
        <w:suppressAutoHyphens w:val="0"/>
        <w:overflowPunct/>
        <w:ind w:left="539" w:hanging="255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przeszkolenia stanowiskowe.</w:t>
      </w:r>
    </w:p>
    <w:p w:rsidR="00811423" w:rsidRPr="009046B5" w:rsidRDefault="00811423" w:rsidP="00811423">
      <w:pPr>
        <w:ind w:left="-142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§4</w:t>
      </w:r>
    </w:p>
    <w:p w:rsidR="00811423" w:rsidRPr="009046B5" w:rsidRDefault="00811423" w:rsidP="00811423">
      <w:pPr>
        <w:ind w:left="-142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PODWYKONAWSTWO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lastRenderedPageBreak/>
        <w:t xml:space="preserve">1. </w:t>
      </w:r>
      <w:r>
        <w:rPr>
          <w:rFonts w:ascii="Arial Narrow" w:hAnsi="Arial Narrow"/>
          <w:color w:val="000000"/>
          <w:kern w:val="0"/>
        </w:rPr>
        <w:t xml:space="preserve"> </w:t>
      </w:r>
      <w:r>
        <w:rPr>
          <w:rFonts w:ascii="Arial Narrow" w:hAnsi="Arial Narrow"/>
          <w:color w:val="000000"/>
          <w:kern w:val="0"/>
        </w:rPr>
        <w:tab/>
      </w:r>
      <w:r w:rsidRPr="009046B5">
        <w:rPr>
          <w:rFonts w:ascii="Arial Narrow" w:hAnsi="Arial Narrow"/>
          <w:color w:val="000000"/>
          <w:kern w:val="0"/>
        </w:rPr>
        <w:t>Wykonawca oświadcza, że zgodnie z deklaracją złożoną w ofercie, cały zakres niniejszej umowy wykona siłami własnymi.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ab/>
        <w:t>Część dostaw w zakresie ……………………………….……… objętych niniejszą umową zleci do realizacji podwykonawcom.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Wykonawca, podwykonawca lub dalszy podwykonawca zamówienia na dostawy zamierzający zawrzeć umowę o podwykonawstwo, której przedmiotem są dostawy, jest obowiązany, w trakcie realizacji zamówienia publicznego na dostawy, do przedłożenia zamawiającemu projektu tej umowy w terminie 7 dni przed planowanym jej zawarciem, przy czym podwykonawca lub dalszy podwykonawca jest obowiązany dołączyć zgodę wykonawcy na zawarcie umowy o podwykonawstwo o treści zgodnej z projektem umowy.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dostawy, usługi lub dostawy.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Zamawiający, w terminie 7 dni roboczych, zgłasza pisemne zastrzeżenia do projektu umowy o podwykonawstwo, której przedmiotem są dostawy.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Niezgłoszenie pisemnych zastrzeżeń do przedłożonego projektu umowy o podwykonawstwo, której przedmiotem są dostawy, w terminie określonym w ust. 4, uważa się za akceptację projektu umowy przez Zamawiającego.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Wykonawca, podwykonawca lub dalszy podwykonawca zamówienia na dostawy przedkłada Zamawiającemu poświadczoną za zgodność z oryginałem kopię zawartej umowy (zgodnie z ust. 1 i 2) o podwykonawstwo, której przedmiotem są dostawy, terminie 7 dni od dnia jej zawarcia.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Zamawiający, w terminie 7 dni, zgłasza pisemny sprzeciw do umowy o podwykonawstwo, której przedmiotem są dostawy, w przypadkach niespełniania wymagań określonych w specyfikacji istotnych warunków zamówienia oraz gdy przewiduje termin zapłaty wynagrodzenia dłuższy niż określony w ust. 3.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Niezgłoszenie pisemnego sprzeciwu do przedłożonej umowy o podwykonawstwo, której przedmiotem są dostawy, w terminie określonym w ust. 7, uważa się za akceptację umowy przez Zamawiającego.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Wykonawca, podwykonawca lub dalszy podwykonawca zamówienia na dostawy przedkłada Zamawiającemu poświadczoną za zgodność z oryginałem kopię zawartej umowy o podwykonawstwo, której przedmiotem są dostawy lub usługi, w termi</w:t>
      </w:r>
      <w:r>
        <w:rPr>
          <w:rFonts w:ascii="Arial Narrow" w:hAnsi="Arial Narrow"/>
          <w:color w:val="000000"/>
          <w:kern w:val="0"/>
        </w:rPr>
        <w:t>nie 7 dni od dnia jej zawarcia.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 przypadku, o którym mowa w ust. 9, jeżeli termin zapłaty wynagrodzenia jest dłuższy niż określony w ust. 3, Zamawiający informuje o tym wykonawcę i wzywa go do doprowadzenia do zmiany tej umowy pod rygorem wystąpienia o zapłatę kary umownej.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Zapisy ust. 3–10 stosuje się odpowiednio do zmian tej umowy o podwykonawstwo.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Zamawiający dokonuje bezpośredniej zapłaty wymagalnego wynagrodzenia przysługującego podwykonawcy lub dalszemu podwykonawcy, który zawarł zaakceptowaną przez zamawiającego umowę o podwykonawstwo, której przedmiotem są dostawy, lub który zawarł przedłożoną zamawiającemu umowę o podwykonawstwo, której przedmiotem są dostawy lub usługi, w przypadku uchylenia się od obowiązku zapłaty odpowiednio przez wykonawcę, podwykonawcę lub dalszego podwykonawcę zamówienia na dostawy.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Wynagrodzenie, o którym mowa w ust. 10, dotyczy wyłącznie należności powstałych po zaakceptowaniu przez Zamawiającego umowy o podwykonawstwo, której przedmiotem są dostawy, lub po przedłożeniu zamawiającemu poświadczonej za zgodność z oryginałem kopii umowy o podwykonawstwo, której przedmiotem są dostawy lub usługi.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Bezpośrednia zapłata obejmuje wyłącznie należne wynagrodzenie, bez odsetek, należnych podwykonawcy lub dalszemu podwykonawcy.</w:t>
      </w:r>
    </w:p>
    <w:p w:rsidR="00811423" w:rsidRPr="009046B5" w:rsidRDefault="00811423" w:rsidP="00811423">
      <w:pPr>
        <w:pStyle w:val="Akapitzlist"/>
        <w:numPr>
          <w:ilvl w:val="0"/>
          <w:numId w:val="9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12. Zamawiający informuje o terminie zgłaszania uwag, nie krótszym niż 7 dni od dnia doręczenia tej informacji.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 xml:space="preserve">16. </w:t>
      </w:r>
      <w:r>
        <w:rPr>
          <w:rFonts w:ascii="Arial Narrow" w:hAnsi="Arial Narrow"/>
          <w:color w:val="000000"/>
          <w:kern w:val="0"/>
        </w:rPr>
        <w:tab/>
      </w:r>
      <w:r w:rsidRPr="009046B5">
        <w:rPr>
          <w:rFonts w:ascii="Arial Narrow" w:hAnsi="Arial Narrow"/>
          <w:color w:val="000000"/>
          <w:kern w:val="0"/>
        </w:rPr>
        <w:t>W przypadku zgłoszenia uwag, o których mowa w ust. 15, w terminie wskazanym przez zamawiającego, zamawiający może: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lastRenderedPageBreak/>
        <w:t>1) nie dokonać bezpośredniej zapłaty wynagrodzenia podwykonawcy lub dalszemu podwykonawcy, jeżeli wykonawca wykaże niezasadność takiej zapłaty.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2) dokonać bezpośredniej zapłaty wynagrodzenia podwykonawcy lub dalszemu podwykonawcy, jeżeli podwykonawca lub dalszy podwykonawca wykaże zasadność takiej zapłaty.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3)  oddać zapłatę wynagrodzenia podwykonawcy lub dalszego podwykonawcy do depozytu.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 xml:space="preserve">17. </w:t>
      </w:r>
      <w:r>
        <w:rPr>
          <w:rFonts w:ascii="Arial Narrow" w:hAnsi="Arial Narrow"/>
          <w:color w:val="000000"/>
          <w:kern w:val="0"/>
        </w:rPr>
        <w:tab/>
      </w:r>
      <w:r w:rsidRPr="009046B5">
        <w:rPr>
          <w:rFonts w:ascii="Arial Narrow" w:hAnsi="Arial Narrow"/>
          <w:color w:val="000000"/>
          <w:kern w:val="0"/>
        </w:rPr>
        <w:t>W przypadku dokonania bezpośredniej zapłaty podwykonawcy lub dalszemu podwykonawcy, o których mowa w ust. 13, zamawiający potrąca kwotę wypłaconego wynagrodzenia z wynagrodzenia należnego wykonawcy.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</w:rPr>
        <w:t xml:space="preserve">18. </w:t>
      </w:r>
      <w:r w:rsidRPr="009046B5">
        <w:rPr>
          <w:rFonts w:ascii="Arial Narrow" w:hAnsi="Arial Narrow"/>
          <w:color w:val="000000"/>
          <w:kern w:val="0"/>
        </w:rPr>
        <w:t>Konieczność wielokrotnego dokonywania bezpośredniej zapłaty podwykonawcy lub dalszemu podwykonawcy, o których mowa w ust. 12,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811423" w:rsidRPr="009046B5" w:rsidRDefault="00811423" w:rsidP="00811423">
      <w:pPr>
        <w:ind w:left="539"/>
        <w:rPr>
          <w:rFonts w:ascii="Arial Narrow" w:hAnsi="Arial Narrow"/>
          <w:color w:val="000000"/>
          <w:kern w:val="0"/>
          <w:sz w:val="2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§5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SPOSÓB REPREZENTACJI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 xml:space="preserve">1. Do realizacji i rozliczenia niniejszej umowy, a także do kontaktów z Wykonawcą, Zamawiający ustanawia: </w:t>
      </w:r>
      <w:r>
        <w:rPr>
          <w:rFonts w:ascii="Arial Narrow" w:hAnsi="Arial Narrow"/>
          <w:color w:val="000000"/>
          <w:kern w:val="0"/>
        </w:rPr>
        <w:t>………………………………..</w:t>
      </w:r>
    </w:p>
    <w:p w:rsidR="00811423" w:rsidRPr="009046B5" w:rsidRDefault="00811423" w:rsidP="00811423">
      <w:pPr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2. Wykonawca ustanawia do kontaktów z Zamawiającym: .................................................................</w:t>
      </w:r>
    </w:p>
    <w:p w:rsidR="00811423" w:rsidRPr="009046B5" w:rsidRDefault="00811423" w:rsidP="00811423">
      <w:pPr>
        <w:spacing w:line="276" w:lineRule="auto"/>
        <w:ind w:left="426" w:hanging="397"/>
        <w:jc w:val="center"/>
        <w:rPr>
          <w:rFonts w:ascii="Arial Narrow" w:hAnsi="Arial Narrow"/>
          <w:b/>
          <w:color w:val="000000"/>
          <w:kern w:val="0"/>
        </w:rPr>
      </w:pPr>
    </w:p>
    <w:p w:rsidR="00811423" w:rsidRPr="009046B5" w:rsidRDefault="00811423" w:rsidP="00811423">
      <w:pPr>
        <w:spacing w:line="276" w:lineRule="auto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§6</w:t>
      </w:r>
    </w:p>
    <w:p w:rsidR="00811423" w:rsidRPr="009046B5" w:rsidRDefault="00811423" w:rsidP="00811423">
      <w:pPr>
        <w:spacing w:line="276" w:lineRule="auto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WYNAGRODZENIE UMOWNE</w:t>
      </w:r>
    </w:p>
    <w:p w:rsidR="00811423" w:rsidRPr="004671DD" w:rsidRDefault="00811423" w:rsidP="00811423">
      <w:pPr>
        <w:widowControl w:val="0"/>
        <w:ind w:right="113"/>
        <w:jc w:val="both"/>
        <w:rPr>
          <w:rFonts w:ascii="Arial Narrow" w:hAnsi="Arial Narrow" w:cs="Calibri Light"/>
        </w:rPr>
      </w:pPr>
      <w:r w:rsidRPr="004671DD">
        <w:rPr>
          <w:rFonts w:ascii="Arial Narrow" w:hAnsi="Arial Narrow" w:cs="Calibri Light"/>
          <w:kern w:val="0"/>
        </w:rPr>
        <w:t xml:space="preserve">1. </w:t>
      </w:r>
      <w:r w:rsidRPr="004671DD">
        <w:rPr>
          <w:rFonts w:ascii="Arial Narrow" w:hAnsi="Arial Narrow" w:cs="Calibri Light"/>
        </w:rPr>
        <w:t>Cena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sprzedaży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oleju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opałowego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przez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Dostawcę,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zgodnie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z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warunkami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ustalonymi w przeprowadzonym postępowaniu o udzielenie zamówienia publicznego</w:t>
      </w:r>
      <w:r w:rsidRPr="004671DD">
        <w:rPr>
          <w:rFonts w:ascii="Arial Narrow" w:hAnsi="Arial Narrow" w:cs="Calibri Light"/>
          <w:spacing w:val="1"/>
        </w:rPr>
        <w:t xml:space="preserve"> </w:t>
      </w:r>
      <w:r w:rsidRPr="004671DD">
        <w:rPr>
          <w:rFonts w:ascii="Arial Narrow" w:hAnsi="Arial Narrow" w:cs="Calibri Light"/>
        </w:rPr>
        <w:t>wynosi</w:t>
      </w:r>
      <w:r w:rsidRPr="004671DD">
        <w:rPr>
          <w:rFonts w:ascii="Arial Narrow" w:hAnsi="Arial Narrow" w:cs="Calibri Light"/>
          <w:spacing w:val="4"/>
        </w:rPr>
        <w:t xml:space="preserve"> </w:t>
      </w:r>
      <w:r w:rsidRPr="004671DD">
        <w:rPr>
          <w:rFonts w:ascii="Arial Narrow" w:hAnsi="Arial Narrow" w:cs="Calibri Light"/>
        </w:rPr>
        <w:t>na</w:t>
      </w:r>
      <w:r w:rsidRPr="004671DD">
        <w:rPr>
          <w:rFonts w:ascii="Arial Narrow" w:hAnsi="Arial Narrow" w:cs="Calibri Light"/>
          <w:spacing w:val="2"/>
        </w:rPr>
        <w:t xml:space="preserve"> </w:t>
      </w:r>
      <w:r w:rsidRPr="004671DD">
        <w:rPr>
          <w:rFonts w:ascii="Arial Narrow" w:hAnsi="Arial Narrow" w:cs="Calibri Light"/>
        </w:rPr>
        <w:t>dzień</w:t>
      </w:r>
      <w:r w:rsidRPr="004671DD">
        <w:rPr>
          <w:rFonts w:ascii="Arial Narrow" w:hAnsi="Arial Narrow" w:cs="Calibri Light"/>
          <w:spacing w:val="3"/>
        </w:rPr>
        <w:t xml:space="preserve"> ……...2025 r.</w:t>
      </w:r>
      <w:r w:rsidRPr="004671DD">
        <w:rPr>
          <w:rFonts w:ascii="Arial Narrow" w:hAnsi="Arial Narrow" w:cs="Calibri Light"/>
        </w:rPr>
        <w:t>.:</w:t>
      </w:r>
      <w:r w:rsidRPr="004671DD">
        <w:rPr>
          <w:rFonts w:ascii="Arial Narrow" w:hAnsi="Arial Narrow" w:cs="Calibri Light"/>
          <w:spacing w:val="4"/>
        </w:rPr>
        <w:t xml:space="preserve"> </w:t>
      </w:r>
      <w:r w:rsidRPr="004671DD">
        <w:rPr>
          <w:rFonts w:ascii="Arial Narrow" w:hAnsi="Arial Narrow" w:cs="Calibri Light"/>
        </w:rPr>
        <w:t>…..…………..</w:t>
      </w:r>
      <w:r w:rsidRPr="004671DD">
        <w:rPr>
          <w:rFonts w:ascii="Arial Narrow" w:hAnsi="Arial Narrow" w:cs="Calibri Light"/>
          <w:b/>
        </w:rPr>
        <w:t>zł</w:t>
      </w:r>
      <w:r w:rsidRPr="004671DD">
        <w:rPr>
          <w:rFonts w:ascii="Arial Narrow" w:hAnsi="Arial Narrow" w:cs="Calibri Light"/>
          <w:b/>
          <w:spacing w:val="1"/>
        </w:rPr>
        <w:t xml:space="preserve"> </w:t>
      </w:r>
      <w:r w:rsidRPr="004671DD">
        <w:rPr>
          <w:rFonts w:ascii="Arial Narrow" w:hAnsi="Arial Narrow" w:cs="Calibri Light"/>
          <w:b/>
        </w:rPr>
        <w:t>(słownie</w:t>
      </w:r>
      <w:r w:rsidRPr="004671DD">
        <w:rPr>
          <w:rFonts w:ascii="Arial Narrow" w:hAnsi="Arial Narrow" w:cs="Calibri Light"/>
          <w:b/>
          <w:spacing w:val="-4"/>
        </w:rPr>
        <w:t>)</w:t>
      </w:r>
      <w:r w:rsidRPr="004671DD">
        <w:rPr>
          <w:rFonts w:ascii="Arial Narrow" w:hAnsi="Arial Narrow" w:cs="Calibri Light"/>
        </w:rPr>
        <w:t xml:space="preserve">  </w:t>
      </w:r>
      <w:r w:rsidRPr="004671DD">
        <w:rPr>
          <w:rFonts w:ascii="Arial Narrow" w:hAnsi="Arial Narrow" w:cs="Calibri Light"/>
          <w:b/>
        </w:rPr>
        <w:t xml:space="preserve">za 1 </w:t>
      </w:r>
      <w:r w:rsidRPr="004671DD">
        <w:rPr>
          <w:rFonts w:ascii="Arial Narrow" w:hAnsi="Arial Narrow" w:cs="Calibri Light"/>
          <w:b/>
          <w:bCs/>
        </w:rPr>
        <w:t>litr</w:t>
      </w:r>
      <w:r w:rsidRPr="004671DD">
        <w:rPr>
          <w:rFonts w:ascii="Arial Narrow" w:hAnsi="Arial Narrow" w:cs="Calibri Light"/>
        </w:rPr>
        <w:t xml:space="preserve"> </w:t>
      </w:r>
      <w:r w:rsidRPr="004671DD">
        <w:rPr>
          <w:rFonts w:ascii="Arial Narrow" w:hAnsi="Arial Narrow" w:cs="Calibri Light"/>
          <w:b/>
        </w:rPr>
        <w:t xml:space="preserve">netto – </w:t>
      </w:r>
      <w:r w:rsidRPr="004671DD">
        <w:rPr>
          <w:rFonts w:ascii="Arial Narrow" w:hAnsi="Arial Narrow" w:cs="Calibri Light"/>
          <w:bCs/>
          <w:i/>
          <w:iCs/>
        </w:rPr>
        <w:t>(minus)</w:t>
      </w:r>
      <w:r w:rsidRPr="004671DD">
        <w:rPr>
          <w:rFonts w:ascii="Arial Narrow" w:hAnsi="Arial Narrow" w:cs="Calibri Light"/>
          <w:b/>
        </w:rPr>
        <w:t xml:space="preserve"> stały rabat (upust) …………….zł (słownie………………)</w:t>
      </w:r>
      <w:r w:rsidRPr="004671DD">
        <w:rPr>
          <w:rFonts w:ascii="Arial Narrow" w:hAnsi="Arial Narrow" w:cs="Calibri Light"/>
          <w:b/>
        </w:rPr>
        <w:tab/>
        <w:t xml:space="preserve">+ </w:t>
      </w:r>
      <w:r w:rsidRPr="004671DD">
        <w:rPr>
          <w:rFonts w:ascii="Arial Narrow" w:hAnsi="Arial Narrow" w:cs="Calibri Light"/>
          <w:bCs/>
          <w:i/>
          <w:iCs/>
        </w:rPr>
        <w:t>(plus)</w:t>
      </w:r>
      <w:r w:rsidRPr="004671DD">
        <w:rPr>
          <w:rFonts w:ascii="Arial Narrow" w:hAnsi="Arial Narrow" w:cs="Calibri Light"/>
          <w:b/>
        </w:rPr>
        <w:t xml:space="preserve"> podatek</w:t>
      </w:r>
      <w:r w:rsidRPr="004671DD">
        <w:rPr>
          <w:rFonts w:ascii="Arial Narrow" w:hAnsi="Arial Narrow" w:cs="Calibri Light"/>
          <w:b/>
        </w:rPr>
        <w:tab/>
        <w:t>VAT</w:t>
      </w:r>
      <w:r w:rsidRPr="004671DD">
        <w:rPr>
          <w:rFonts w:ascii="Arial Narrow" w:hAnsi="Arial Narrow" w:cs="Calibri Light"/>
          <w:b/>
        </w:rPr>
        <w:tab/>
        <w:t>zł (słownie) tj.</w:t>
      </w:r>
      <w:r w:rsidRPr="004671DD">
        <w:rPr>
          <w:rFonts w:ascii="Arial Narrow" w:hAnsi="Arial Narrow" w:cs="Calibri Light"/>
          <w:b/>
          <w:spacing w:val="47"/>
        </w:rPr>
        <w:t xml:space="preserve"> </w:t>
      </w:r>
      <w:r w:rsidRPr="004671DD">
        <w:rPr>
          <w:rFonts w:ascii="Arial Narrow" w:hAnsi="Arial Narrow" w:cs="Calibri Light"/>
          <w:b/>
        </w:rPr>
        <w:t>brutto</w:t>
      </w:r>
      <w:r w:rsidRPr="004671DD">
        <w:rPr>
          <w:rFonts w:ascii="Arial Narrow" w:hAnsi="Arial Narrow" w:cs="Calibri Light"/>
          <w:b/>
          <w:spacing w:val="22"/>
        </w:rPr>
        <w:t xml:space="preserve"> </w:t>
      </w:r>
      <w:r w:rsidRPr="004671DD">
        <w:rPr>
          <w:rFonts w:ascii="Arial Narrow" w:hAnsi="Arial Narrow" w:cs="Calibri Light"/>
          <w:b/>
        </w:rPr>
        <w:t>……………zł</w:t>
      </w:r>
      <w:r w:rsidRPr="004671DD">
        <w:rPr>
          <w:rFonts w:ascii="Arial Narrow" w:hAnsi="Arial Narrow" w:cs="Calibri Light"/>
          <w:b/>
          <w:spacing w:val="23"/>
        </w:rPr>
        <w:t xml:space="preserve"> </w:t>
      </w:r>
      <w:r w:rsidRPr="004671DD">
        <w:rPr>
          <w:rFonts w:ascii="Arial Narrow" w:hAnsi="Arial Narrow" w:cs="Calibri Light"/>
          <w:b/>
        </w:rPr>
        <w:t>(słownie…………….)</w:t>
      </w:r>
      <w:r w:rsidRPr="004671DD">
        <w:rPr>
          <w:rFonts w:ascii="Arial Narrow" w:hAnsi="Arial Narrow" w:cs="Calibri Light"/>
          <w:b/>
          <w:spacing w:val="105"/>
        </w:rPr>
        <w:t xml:space="preserve"> </w:t>
      </w:r>
      <w:r w:rsidRPr="004671DD">
        <w:rPr>
          <w:rFonts w:ascii="Arial Narrow" w:hAnsi="Arial Narrow" w:cs="Calibri Light"/>
          <w:b/>
        </w:rPr>
        <w:t>za</w:t>
      </w:r>
      <w:r w:rsidRPr="004671DD">
        <w:rPr>
          <w:rFonts w:ascii="Arial Narrow" w:hAnsi="Arial Narrow" w:cs="Calibri Light"/>
          <w:b/>
          <w:spacing w:val="22"/>
        </w:rPr>
        <w:t xml:space="preserve"> 1</w:t>
      </w:r>
      <w:r w:rsidRPr="004671DD">
        <w:rPr>
          <w:rFonts w:ascii="Arial Narrow" w:hAnsi="Arial Narrow" w:cs="Calibri Light"/>
          <w:b/>
        </w:rPr>
        <w:t xml:space="preserve"> litr.</w:t>
      </w:r>
    </w:p>
    <w:p w:rsidR="00811423" w:rsidRPr="004671DD" w:rsidRDefault="00811423" w:rsidP="00811423">
      <w:pPr>
        <w:pStyle w:val="Nagwek2"/>
        <w:ind w:right="-1"/>
        <w:rPr>
          <w:rFonts w:ascii="Arial Narrow" w:hAnsi="Arial Narrow" w:cs="Calibri Light"/>
          <w:color w:val="auto"/>
          <w:sz w:val="24"/>
          <w:szCs w:val="24"/>
        </w:rPr>
      </w:pPr>
      <w:r w:rsidRPr="004671DD">
        <w:rPr>
          <w:rFonts w:ascii="Arial Narrow" w:hAnsi="Arial Narrow" w:cs="Calibri Light"/>
          <w:color w:val="auto"/>
          <w:sz w:val="24"/>
          <w:szCs w:val="24"/>
        </w:rPr>
        <w:t>Cena</w:t>
      </w:r>
      <w:r w:rsidRPr="004671DD">
        <w:rPr>
          <w:rFonts w:ascii="Arial Narrow" w:hAnsi="Arial Narrow" w:cs="Calibri Light"/>
          <w:color w:val="auto"/>
          <w:spacing w:val="2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oferty</w:t>
      </w:r>
      <w:r w:rsidRPr="004671DD">
        <w:rPr>
          <w:rFonts w:ascii="Arial Narrow" w:hAnsi="Arial Narrow" w:cs="Calibri Light"/>
          <w:color w:val="auto"/>
          <w:spacing w:val="2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brutto,</w:t>
      </w:r>
      <w:r w:rsidRPr="004671DD">
        <w:rPr>
          <w:rFonts w:ascii="Arial Narrow" w:hAnsi="Arial Narrow" w:cs="Calibri Light"/>
          <w:color w:val="auto"/>
          <w:spacing w:val="3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przy</w:t>
      </w:r>
      <w:r w:rsidRPr="004671DD">
        <w:rPr>
          <w:rFonts w:ascii="Arial Narrow" w:hAnsi="Arial Narrow" w:cs="Calibri Light"/>
          <w:color w:val="auto"/>
          <w:spacing w:val="2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uwzględnieniu</w:t>
      </w:r>
      <w:r w:rsidRPr="004671DD">
        <w:rPr>
          <w:rFonts w:ascii="Arial Narrow" w:hAnsi="Arial Narrow" w:cs="Calibri Light"/>
          <w:color w:val="auto"/>
          <w:spacing w:val="4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całkowitej</w:t>
      </w:r>
      <w:r w:rsidRPr="004671DD">
        <w:rPr>
          <w:rFonts w:ascii="Arial Narrow" w:hAnsi="Arial Narrow" w:cs="Calibri Light"/>
          <w:color w:val="auto"/>
          <w:spacing w:val="2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wielkości</w:t>
      </w:r>
      <w:r w:rsidRPr="004671DD">
        <w:rPr>
          <w:rFonts w:ascii="Arial Narrow" w:hAnsi="Arial Narrow" w:cs="Calibri Light"/>
          <w:color w:val="auto"/>
          <w:spacing w:val="4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dostawy ……… litrów</w:t>
      </w:r>
      <w:r w:rsidRPr="004671DD">
        <w:rPr>
          <w:rFonts w:ascii="Arial Narrow" w:hAnsi="Arial Narrow" w:cs="Calibri Light"/>
          <w:color w:val="auto"/>
          <w:spacing w:val="7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oleju</w:t>
      </w:r>
      <w:r w:rsidRPr="004671DD">
        <w:rPr>
          <w:rFonts w:ascii="Arial Narrow" w:hAnsi="Arial Narrow" w:cs="Calibri Light"/>
          <w:color w:val="auto"/>
          <w:spacing w:val="-57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opałowego</w:t>
      </w:r>
      <w:r w:rsidRPr="004671DD">
        <w:rPr>
          <w:rFonts w:ascii="Arial Narrow" w:hAnsi="Arial Narrow" w:cs="Calibri Light"/>
          <w:color w:val="auto"/>
          <w:spacing w:val="-4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wynosi</w:t>
      </w:r>
      <w:r w:rsidRPr="004671DD">
        <w:rPr>
          <w:rFonts w:ascii="Arial Narrow" w:hAnsi="Arial Narrow" w:cs="Calibri Light"/>
          <w:color w:val="auto"/>
          <w:spacing w:val="-1"/>
          <w:sz w:val="24"/>
          <w:szCs w:val="24"/>
        </w:rPr>
        <w:t xml:space="preserve"> 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>…………………..….zł (słownie</w:t>
      </w:r>
      <w:r w:rsidRPr="004671DD">
        <w:rPr>
          <w:rFonts w:ascii="Arial Narrow" w:hAnsi="Arial Narrow" w:cs="Calibri Light"/>
          <w:color w:val="auto"/>
          <w:sz w:val="24"/>
          <w:szCs w:val="24"/>
        </w:rPr>
        <w:tab/>
        <w:t>)</w:t>
      </w:r>
    </w:p>
    <w:p w:rsidR="00811423" w:rsidRPr="004671DD" w:rsidRDefault="00811423" w:rsidP="00811423">
      <w:pPr>
        <w:jc w:val="both"/>
        <w:rPr>
          <w:rFonts w:ascii="Arial Narrow" w:hAnsi="Arial Narrow" w:cs="Calibri Light"/>
          <w:kern w:val="0"/>
        </w:rPr>
      </w:pPr>
      <w:r w:rsidRPr="004671DD">
        <w:rPr>
          <w:rFonts w:ascii="Arial Narrow" w:hAnsi="Arial Narrow" w:cs="Calibri Light"/>
          <w:kern w:val="0"/>
        </w:rPr>
        <w:t xml:space="preserve">2. </w:t>
      </w:r>
      <w:r w:rsidRPr="004671DD">
        <w:rPr>
          <w:rFonts w:ascii="Arial Narrow" w:hAnsi="Arial Narrow"/>
          <w:b/>
          <w:bCs/>
        </w:rPr>
        <w:t>Cena oleju opałowego podana w ofercie obowiązuje przy pierwszej dostawie.</w:t>
      </w:r>
    </w:p>
    <w:p w:rsidR="00811423" w:rsidRPr="004671DD" w:rsidRDefault="00811423" w:rsidP="00811423">
      <w:pPr>
        <w:jc w:val="both"/>
        <w:rPr>
          <w:rFonts w:ascii="Arial Narrow" w:hAnsi="Arial Narrow" w:cs="Calibri Light"/>
        </w:rPr>
      </w:pPr>
      <w:r w:rsidRPr="004671DD">
        <w:rPr>
          <w:rFonts w:ascii="Arial Narrow" w:hAnsi="Arial Narrow" w:cs="Calibri Light"/>
          <w:kern w:val="0"/>
        </w:rPr>
        <w:t>3. Wartość należnego Wykonawcy wynagrodzenia umownego za całość realizacji przedmiotu umowy (zamówienia) nie może przekroczyć kwoty brutto: .................................... zł</w:t>
      </w:r>
      <w:r w:rsidRPr="004671DD">
        <w:rPr>
          <w:rFonts w:ascii="Arial Narrow" w:hAnsi="Arial Narrow" w:cs="Calibri Light"/>
        </w:rPr>
        <w:t xml:space="preserve"> - </w:t>
      </w:r>
      <w:r w:rsidRPr="004671DD">
        <w:rPr>
          <w:rFonts w:ascii="Arial Narrow" w:hAnsi="Arial Narrow" w:cs="Calibri Light"/>
          <w:kern w:val="0"/>
        </w:rPr>
        <w:t>słownie: ......................................................................................................................................-  (maksymalna wartość umowy).</w:t>
      </w:r>
    </w:p>
    <w:p w:rsidR="00811423" w:rsidRPr="00243B53" w:rsidRDefault="00811423" w:rsidP="00811423">
      <w:pPr>
        <w:jc w:val="both"/>
        <w:rPr>
          <w:rFonts w:ascii="Arial Narrow" w:hAnsi="Arial Narrow" w:cs="Calibri Light"/>
          <w:color w:val="000000"/>
          <w:kern w:val="0"/>
        </w:rPr>
      </w:pPr>
      <w:r w:rsidRPr="00243B53">
        <w:rPr>
          <w:rFonts w:ascii="Arial Narrow" w:hAnsi="Arial Narrow" w:cs="Calibri Light"/>
          <w:color w:val="000000"/>
          <w:kern w:val="0"/>
        </w:rPr>
        <w:t xml:space="preserve">4. </w:t>
      </w:r>
      <w:r w:rsidRPr="00243B53">
        <w:rPr>
          <w:rFonts w:ascii="Arial Narrow" w:hAnsi="Arial Narrow" w:cs="Calibri Light"/>
          <w:b/>
        </w:rPr>
        <w:t>Dostawca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>zobowiązuje się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>do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>dostarczania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>każdej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>transzy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>oleju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>opałowego</w:t>
      </w:r>
      <w:r w:rsidRPr="00243B53">
        <w:rPr>
          <w:rFonts w:ascii="Arial Narrow" w:hAnsi="Arial Narrow" w:cs="Calibri Light"/>
          <w:b/>
          <w:spacing w:val="1"/>
        </w:rPr>
        <w:t xml:space="preserve"> </w:t>
      </w:r>
      <w:r w:rsidRPr="00243B53">
        <w:rPr>
          <w:rFonts w:ascii="Arial Narrow" w:hAnsi="Arial Narrow" w:cs="Calibri Light"/>
          <w:b/>
        </w:rPr>
        <w:t xml:space="preserve">w </w:t>
      </w:r>
      <w:r w:rsidRPr="00243B53">
        <w:rPr>
          <w:rFonts w:ascii="Arial Narrow" w:hAnsi="Arial Narrow" w:cs="Calibri Light"/>
          <w:b/>
          <w:spacing w:val="-57"/>
        </w:rPr>
        <w:t xml:space="preserve">  </w:t>
      </w:r>
      <w:r w:rsidRPr="00243B53">
        <w:rPr>
          <w:rFonts w:ascii="Arial Narrow" w:hAnsi="Arial Narrow" w:cs="Calibri Light"/>
          <w:b/>
        </w:rPr>
        <w:t xml:space="preserve">terminie </w:t>
      </w:r>
      <w:r>
        <w:rPr>
          <w:rFonts w:ascii="Arial Narrow" w:hAnsi="Arial Narrow" w:cs="Calibri Light"/>
          <w:b/>
        </w:rPr>
        <w:t>48</w:t>
      </w:r>
      <w:r w:rsidRPr="00243B53">
        <w:rPr>
          <w:rFonts w:ascii="Arial Narrow" w:hAnsi="Arial Narrow" w:cs="Calibri Light"/>
          <w:b/>
        </w:rPr>
        <w:t xml:space="preserve"> </w:t>
      </w:r>
      <w:r w:rsidRPr="006F4939">
        <w:rPr>
          <w:rFonts w:ascii="Arial Narrow" w:hAnsi="Arial Narrow" w:cs="Calibri Light"/>
          <w:b/>
        </w:rPr>
        <w:t xml:space="preserve">godzin od godziny otrzymania </w:t>
      </w:r>
      <w:r>
        <w:rPr>
          <w:rFonts w:ascii="Arial Narrow" w:hAnsi="Arial Narrow" w:cs="Calibri Light"/>
          <w:b/>
        </w:rPr>
        <w:t xml:space="preserve">od Zamawiającego </w:t>
      </w:r>
      <w:r w:rsidRPr="006F4939">
        <w:rPr>
          <w:rFonts w:ascii="Arial Narrow" w:hAnsi="Arial Narrow" w:cs="Calibri Light"/>
          <w:b/>
        </w:rPr>
        <w:t>zam</w:t>
      </w:r>
      <w:r w:rsidRPr="006F4939">
        <w:rPr>
          <w:rFonts w:ascii="Arial Narrow" w:hAnsi="Arial Narrow" w:cs="Calibri Light" w:hint="cs"/>
          <w:b/>
        </w:rPr>
        <w:t>ó</w:t>
      </w:r>
      <w:r>
        <w:rPr>
          <w:rFonts w:ascii="Arial Narrow" w:hAnsi="Arial Narrow" w:cs="Calibri Light"/>
          <w:b/>
        </w:rPr>
        <w:t>wienia.</w:t>
      </w:r>
    </w:p>
    <w:p w:rsidR="00811423" w:rsidRPr="00243B53" w:rsidRDefault="00811423" w:rsidP="00811423">
      <w:pPr>
        <w:jc w:val="both"/>
        <w:rPr>
          <w:rFonts w:ascii="Arial Narrow" w:hAnsi="Arial Narrow" w:cs="Calibri Light"/>
          <w:color w:val="000000"/>
          <w:kern w:val="0"/>
        </w:rPr>
      </w:pPr>
      <w:r w:rsidRPr="00243B53">
        <w:rPr>
          <w:rFonts w:ascii="Arial Narrow" w:hAnsi="Arial Narrow" w:cs="Calibri Light"/>
          <w:color w:val="000000"/>
          <w:kern w:val="0"/>
        </w:rPr>
        <w:t xml:space="preserve">5. </w:t>
      </w:r>
      <w:r w:rsidRPr="00FA32CC">
        <w:rPr>
          <w:rFonts w:ascii="Arial Narrow" w:eastAsia="Lucida Sans Unicode" w:hAnsi="Arial Narrow"/>
          <w:color w:val="212121"/>
        </w:rPr>
        <w:t>W przypadku</w:t>
      </w:r>
      <w:r w:rsidRPr="00FA32CC">
        <w:rPr>
          <w:rFonts w:ascii="Arial Narrow" w:eastAsia="Lucida Sans Unicode" w:hAnsi="Arial Narrow"/>
          <w:b/>
          <w:color w:val="212121"/>
        </w:rPr>
        <w:t xml:space="preserve"> </w:t>
      </w:r>
      <w:r w:rsidRPr="00FA32CC">
        <w:rPr>
          <w:rFonts w:ascii="Arial Narrow" w:eastAsia="Lucida Sans Unicode" w:hAnsi="Arial Narrow"/>
          <w:color w:val="212121"/>
        </w:rPr>
        <w:t>zmiany ceny wprowadzonej przez producenta na etapie realizacji zamówienia, ustalenie ceny przez Wykonawcę (Dosta</w:t>
      </w:r>
      <w:r>
        <w:rPr>
          <w:rFonts w:ascii="Arial Narrow" w:eastAsia="Lucida Sans Unicode" w:hAnsi="Arial Narrow"/>
          <w:color w:val="212121"/>
        </w:rPr>
        <w:t xml:space="preserve">wcę) zostanie </w:t>
      </w:r>
      <w:r w:rsidRPr="00FA32CC">
        <w:rPr>
          <w:rFonts w:ascii="Arial Narrow" w:eastAsia="Lucida Sans Unicode" w:hAnsi="Arial Narrow"/>
          <w:color w:val="212121"/>
        </w:rPr>
        <w:t>zmienione na poziomie zmiany ceny oleju u producenta z zachowaniem stałego rabatu (upu</w:t>
      </w:r>
      <w:r>
        <w:rPr>
          <w:rFonts w:ascii="Arial Narrow" w:eastAsia="Lucida Sans Unicode" w:hAnsi="Arial Narrow"/>
          <w:color w:val="212121"/>
        </w:rPr>
        <w:t xml:space="preserve">stu) zastosowanego przy ofercie, </w:t>
      </w:r>
      <w:r w:rsidRPr="00243B53">
        <w:rPr>
          <w:rFonts w:ascii="Arial Narrow" w:eastAsia="Lucida Sans Unicode" w:hAnsi="Arial Narrow"/>
          <w:color w:val="000000"/>
        </w:rPr>
        <w:t>z zastrzeżeniem ust.2.</w:t>
      </w:r>
    </w:p>
    <w:p w:rsidR="00811423" w:rsidRPr="00243B53" w:rsidRDefault="00811423" w:rsidP="00811423">
      <w:pPr>
        <w:ind w:left="539"/>
        <w:jc w:val="center"/>
        <w:rPr>
          <w:rFonts w:ascii="Arial Narrow" w:hAnsi="Arial Narrow" w:cs="Calibri Light"/>
          <w:b/>
          <w:color w:val="000000"/>
          <w:kern w:val="0"/>
          <w:sz w:val="20"/>
        </w:rPr>
      </w:pPr>
    </w:p>
    <w:p w:rsidR="00811423" w:rsidRPr="00243B53" w:rsidRDefault="00811423" w:rsidP="00811423">
      <w:pPr>
        <w:ind w:left="539"/>
        <w:jc w:val="center"/>
        <w:rPr>
          <w:rFonts w:ascii="Arial Narrow" w:hAnsi="Arial Narrow" w:cs="Calibri Light"/>
          <w:b/>
          <w:color w:val="000000"/>
          <w:kern w:val="0"/>
          <w:sz w:val="20"/>
        </w:rPr>
      </w:pPr>
    </w:p>
    <w:p w:rsidR="00811423" w:rsidRPr="00E50982" w:rsidRDefault="00811423" w:rsidP="00811423">
      <w:pPr>
        <w:jc w:val="center"/>
        <w:rPr>
          <w:rFonts w:ascii="Arial Narrow" w:hAnsi="Arial Narrow"/>
        </w:rPr>
      </w:pPr>
      <w:r w:rsidRPr="00E50982">
        <w:rPr>
          <w:rFonts w:ascii="Arial Narrow" w:hAnsi="Arial Narrow"/>
          <w:b/>
          <w:color w:val="000000"/>
          <w:kern w:val="0"/>
        </w:rPr>
        <w:t>§7</w:t>
      </w:r>
    </w:p>
    <w:p w:rsidR="00811423" w:rsidRPr="009046B5" w:rsidRDefault="00811423" w:rsidP="00811423">
      <w:pPr>
        <w:spacing w:line="276" w:lineRule="auto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ZMIANY ZAKRESU PRZEDMIOTU UMOWY</w:t>
      </w:r>
    </w:p>
    <w:p w:rsidR="00811423" w:rsidRPr="009046B5" w:rsidRDefault="00811423" w:rsidP="00811423">
      <w:pPr>
        <w:pStyle w:val="Akapitzlist"/>
        <w:numPr>
          <w:ilvl w:val="1"/>
          <w:numId w:val="11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 przypadku odstąpienia przez którąkolwiek ze stron od umowy w całości lub w części na podstawie któregokolwiek postanowienia umowy lub w wyniku porozumienia się stron, Zamawiającemu przysługuje prawo do potrącenia z wynagrodzenia Wykonawcy wymienionego w § 6 wartości części niewykonanych przedmiotu zamówienia do chwili złożenia drugiej stronie oświadczenia o odstąpieniu od umowy lub porozumienia się stron. Wartość potrąceń wyliczona zostanie w oparciu o pozycje lub ich części na podstawie sporządzonego i obustronnie podpisanego protokołu proporcjonalnie do zakresu wykonania.</w:t>
      </w:r>
    </w:p>
    <w:p w:rsidR="00811423" w:rsidRPr="00866176" w:rsidRDefault="00811423" w:rsidP="00811423">
      <w:pPr>
        <w:pStyle w:val="Akapitzlist"/>
        <w:numPr>
          <w:ilvl w:val="1"/>
          <w:numId w:val="11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 nie może bez zgody Zamawiającego dokonywać cesji wierzytelności niniejszej umowy na osoby trzecie.</w:t>
      </w:r>
    </w:p>
    <w:p w:rsidR="00811423" w:rsidRPr="009046B5" w:rsidRDefault="00811423" w:rsidP="00811423">
      <w:pPr>
        <w:spacing w:line="276" w:lineRule="auto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lastRenderedPageBreak/>
        <w:t>§8</w:t>
      </w:r>
    </w:p>
    <w:p w:rsidR="00811423" w:rsidRPr="009046B5" w:rsidRDefault="00811423" w:rsidP="00811423">
      <w:pPr>
        <w:spacing w:line="276" w:lineRule="auto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OBOWIĄZKI STRON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Do należytego wykonania przedmiotu umowy strony ustalają następujące warunki szczegółowe: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1. Obowiązki Zamawiającego:</w:t>
      </w:r>
    </w:p>
    <w:p w:rsidR="00811423" w:rsidRDefault="00811423" w:rsidP="00811423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kern w:val="0"/>
        </w:rPr>
        <w:t xml:space="preserve">1) </w:t>
      </w:r>
      <w:r w:rsidRPr="009046B5">
        <w:rPr>
          <w:rFonts w:ascii="Arial Narrow" w:hAnsi="Arial Narrow"/>
          <w:color w:val="000000"/>
          <w:kern w:val="0"/>
        </w:rPr>
        <w:t>Udostępni Wykonawcy miejsce składowania dostarczenia oleju.</w:t>
      </w:r>
    </w:p>
    <w:p w:rsidR="00811423" w:rsidRPr="009046B5" w:rsidRDefault="00811423" w:rsidP="00811423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</w:t>
      </w:r>
      <w:r w:rsidRPr="009046B5">
        <w:rPr>
          <w:rFonts w:ascii="Arial Narrow" w:hAnsi="Arial Narrow"/>
          <w:color w:val="000000"/>
          <w:kern w:val="0"/>
        </w:rPr>
        <w:t>Zapewni nadzór oraz sprawdzenie ilości i jakości dostaw.</w:t>
      </w:r>
    </w:p>
    <w:p w:rsidR="00811423" w:rsidRPr="009046B5" w:rsidRDefault="00811423" w:rsidP="00811423">
      <w:pPr>
        <w:ind w:left="426" w:hanging="426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2. Obowiązki Wykonawcy:</w:t>
      </w:r>
    </w:p>
    <w:p w:rsidR="00811423" w:rsidRDefault="00811423" w:rsidP="00811423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kern w:val="0"/>
        </w:rPr>
        <w:t xml:space="preserve">1) </w:t>
      </w:r>
      <w:r w:rsidRPr="009046B5">
        <w:rPr>
          <w:rFonts w:ascii="Arial Narrow" w:hAnsi="Arial Narrow"/>
          <w:color w:val="000000"/>
          <w:kern w:val="0"/>
        </w:rPr>
        <w:t>Wykonawca zapewni wykonanie przedmiotu umowy z należytą starannością, zgodnie z obowiązującymi przepisami, normami technicznymi, standardami, zasadami sztuki, etyką zawodową oraz postanowieniami niniejszej umowy.</w:t>
      </w:r>
    </w:p>
    <w:p w:rsidR="00811423" w:rsidRPr="009046B5" w:rsidRDefault="00811423" w:rsidP="00811423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</w:t>
      </w:r>
      <w:r w:rsidRPr="009046B5">
        <w:rPr>
          <w:rFonts w:ascii="Arial Narrow" w:hAnsi="Arial Narrow"/>
          <w:color w:val="000000"/>
          <w:kern w:val="0"/>
        </w:rPr>
        <w:t>Uprzedzi pisemnie Zamawiającego o każdej groźbie opóźnienia dostaw spowodowanej nie wykonaniem obowiązków Zamawiającego.</w:t>
      </w:r>
    </w:p>
    <w:p w:rsidR="00811423" w:rsidRDefault="00811423" w:rsidP="00811423">
      <w:pPr>
        <w:jc w:val="center"/>
        <w:rPr>
          <w:rFonts w:ascii="Arial Narrow" w:hAnsi="Arial Narrow"/>
          <w:b/>
          <w:color w:val="000000"/>
          <w:kern w:val="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§9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ODBIÓR PRZEDMIOTU UMOWY</w:t>
      </w:r>
    </w:p>
    <w:p w:rsidR="00811423" w:rsidRPr="009046B5" w:rsidRDefault="00811423" w:rsidP="00811423">
      <w:pPr>
        <w:pStyle w:val="Akapitzlist"/>
        <w:numPr>
          <w:ilvl w:val="1"/>
          <w:numId w:val="12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Do każdej dostawy lekkiego oleju opałowego Wykonawca zobowiązany jest dostarczyć Zamawiającemu lub jego przedstawicielowi świadectwo jakości lub dokument równoważny świadectwu jakości, potwierdzający spełnienie przez dostarczony olej parametrów jakościowych określonych w pkt. 2 opisu przedmiotu zamówienia oraz w §1, ust. 2 pkt 2 niniejszej umowy. Świadectwo jakości lub dokument równoważny świadectwu jakości powinien być w formie oryginału lub kopii potwierdzonej za zgodność z oryginałem przez Wykonawcę.</w:t>
      </w:r>
    </w:p>
    <w:p w:rsidR="00811423" w:rsidRPr="009046B5" w:rsidRDefault="00811423" w:rsidP="00811423">
      <w:pPr>
        <w:pStyle w:val="Akapitzlist"/>
        <w:numPr>
          <w:ilvl w:val="1"/>
          <w:numId w:val="12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Dostarczona przez Wykonawcę zamówiona ilość lekkiego oleju opałowego winna być zgodna ze wskazaniami zalegalizowanego licznika oleju opałowego, zainstalowanego na autocysternie dowożącej olej. Wskazania licznika będą sprawdzane w obecności upoważnionego przedstawiciela Zamawiającego. Przedstawiciel Zamawiającego przyjmując dostarczony lekki olej opałowy przez Wykonawcę ma prawo każdorazowo żądać okazana świadectwa legalizacji licznika autocysterny o numerze zgodnym z numerem seryjnym licznika zainstalowanego na autocysternie, z której dokonywany będzie rozładunek oleju opałowego.</w:t>
      </w:r>
    </w:p>
    <w:p w:rsidR="00811423" w:rsidRPr="009046B5" w:rsidRDefault="00811423" w:rsidP="00811423">
      <w:pPr>
        <w:pStyle w:val="Akapitzlist"/>
        <w:numPr>
          <w:ilvl w:val="1"/>
          <w:numId w:val="12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 przy każdej dostawie przekaże Zamawiającemu list wydany przez jego magazyn, zawierający datę i godzinę załadunku, numer rejestracyjny cysterny dostarczającej paliwo oraz nazwisko kierowcy dokonującego załadunku cysterny.</w:t>
      </w:r>
    </w:p>
    <w:p w:rsidR="00811423" w:rsidRPr="009046B5" w:rsidRDefault="00811423" w:rsidP="00811423">
      <w:pPr>
        <w:pStyle w:val="Akapitzlist"/>
        <w:numPr>
          <w:ilvl w:val="1"/>
          <w:numId w:val="12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Dostawy lekkiego oleju opałowego będą odbywać się przy rozliczeniu w temperaturze referencyjnej 15</w:t>
      </w:r>
      <w:r w:rsidRPr="009046B5">
        <w:rPr>
          <w:rFonts w:ascii="Arial Narrow" w:hAnsi="Arial Narrow"/>
          <w:color w:val="000000"/>
          <w:kern w:val="0"/>
          <w:sz w:val="16"/>
          <w:vertAlign w:val="superscript"/>
        </w:rPr>
        <w:t>0</w:t>
      </w:r>
      <w:r w:rsidRPr="009046B5">
        <w:rPr>
          <w:rFonts w:ascii="Arial Narrow" w:hAnsi="Arial Narrow"/>
          <w:color w:val="000000"/>
          <w:kern w:val="0"/>
        </w:rPr>
        <w:t>C.</w:t>
      </w:r>
    </w:p>
    <w:p w:rsidR="00811423" w:rsidRPr="009046B5" w:rsidRDefault="00811423" w:rsidP="00811423">
      <w:pPr>
        <w:pStyle w:val="Akapitzlist"/>
        <w:numPr>
          <w:ilvl w:val="1"/>
          <w:numId w:val="12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Każdorazowa prawidłowa dostawa lekkiego oleju opałowego będzie potwierdzona dokumentem „WZ” (wydanie na zewnątrz) Wykonawcy zawierającym następujące informacje:</w:t>
      </w:r>
    </w:p>
    <w:p w:rsidR="00811423" w:rsidRPr="009046B5" w:rsidRDefault="00811423" w:rsidP="00811423">
      <w:pPr>
        <w:numPr>
          <w:ilvl w:val="0"/>
          <w:numId w:val="3"/>
        </w:numPr>
        <w:suppressAutoHyphens w:val="0"/>
        <w:overflowPunct/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Cenę jednostkową brutto z dnia sprzedaży, potwierdzoną wydrukiem ze strony internetowej producenta oleju opałowego;</w:t>
      </w:r>
    </w:p>
    <w:p w:rsidR="00811423" w:rsidRPr="009046B5" w:rsidRDefault="00811423" w:rsidP="00811423">
      <w:pPr>
        <w:numPr>
          <w:ilvl w:val="0"/>
          <w:numId w:val="3"/>
        </w:numPr>
        <w:suppressAutoHyphens w:val="0"/>
        <w:overflowPunct/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Temperatura przy załadunku paliwa;</w:t>
      </w:r>
    </w:p>
    <w:p w:rsidR="00811423" w:rsidRPr="009046B5" w:rsidRDefault="00811423" w:rsidP="00811423">
      <w:pPr>
        <w:numPr>
          <w:ilvl w:val="0"/>
          <w:numId w:val="3"/>
        </w:numPr>
        <w:suppressAutoHyphens w:val="0"/>
        <w:overflowPunct/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Ilość litrów w temperaturze załadunku i gęstość oleju w temperaturze załadunku;</w:t>
      </w:r>
    </w:p>
    <w:p w:rsidR="00811423" w:rsidRPr="009046B5" w:rsidRDefault="00811423" w:rsidP="00811423">
      <w:pPr>
        <w:numPr>
          <w:ilvl w:val="0"/>
          <w:numId w:val="3"/>
        </w:numPr>
        <w:suppressAutoHyphens w:val="0"/>
        <w:overflowPunct/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Ilość litrów oleju w temperaturze 15</w:t>
      </w:r>
      <w:r w:rsidRPr="009046B5">
        <w:rPr>
          <w:rFonts w:ascii="Arial Narrow" w:hAnsi="Arial Narrow"/>
          <w:color w:val="000000"/>
          <w:kern w:val="0"/>
          <w:sz w:val="16"/>
          <w:vertAlign w:val="superscript"/>
        </w:rPr>
        <w:t>0</w:t>
      </w:r>
      <w:r w:rsidRPr="009046B5">
        <w:rPr>
          <w:rFonts w:ascii="Arial Narrow" w:hAnsi="Arial Narrow"/>
          <w:color w:val="000000"/>
          <w:kern w:val="0"/>
        </w:rPr>
        <w:t>C i jego gęstość w tej temperaturze.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6. W przypadku wątpliwości co do jakości dostarczonego oleju opałowego – Zamawiający zastrzega sobie prawo pobrania w obecności przedstawiciela Wykonawcy, próbki rozjemczej oleju opałowego i skierowanie jej do badania do akredytowanego, wybranego przez siebie laboratorium na koszt Wykonawcy. Próbka będzie pobierana w ilości nie większej niż 2 litry do pojemnika dostarczonego przez Wykonawcę. Pojemnik z próbką oleju zostanie zabezpieczony plombami z odciskami upoważnionego przedstawiciela Zamawiającego i Wykonawcy. Na tę okoliczność zostanie sporządzony protokół pobrania próbki w dwóch egzemplarzach po jednym dla każdej ze stron. Wyniki badań są dla stron wiążące i nie podlegają reklamacji. W razie stwierdzenia przez akredytowane laboratorium, że olej opałowy nie spełnia wymaganych norm jakościowych wykonawca musi odebrać wadliwy olej i dostarczyć spełniający parametry jakościowe w terminie 24 godzin od dnia otrzymania wyników z laboratorium. Wykonawca pokryje także wszelkie koszty jakie poniesie Zamawiający związane z nabyciem, zwrotem oraz wszelkimi następstwami użycia wadliwego oleju opałowego.</w:t>
      </w:r>
    </w:p>
    <w:p w:rsidR="00811423" w:rsidRDefault="00811423" w:rsidP="00811423">
      <w:pPr>
        <w:spacing w:line="276" w:lineRule="auto"/>
        <w:jc w:val="center"/>
        <w:rPr>
          <w:rFonts w:ascii="Arial Narrow" w:hAnsi="Arial Narrow"/>
          <w:b/>
          <w:color w:val="000000"/>
          <w:kern w:val="0"/>
        </w:rPr>
      </w:pPr>
    </w:p>
    <w:p w:rsidR="00811423" w:rsidRPr="009046B5" w:rsidRDefault="00811423" w:rsidP="00811423">
      <w:pPr>
        <w:spacing w:line="276" w:lineRule="auto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lastRenderedPageBreak/>
        <w:t>§10</w:t>
      </w:r>
    </w:p>
    <w:p w:rsidR="00811423" w:rsidRPr="009046B5" w:rsidRDefault="00811423" w:rsidP="00811423">
      <w:pPr>
        <w:spacing w:line="276" w:lineRule="auto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ROZLICZENIE UMOWY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1. Wykonawca będzie wystawiał faktury zgodnie z ilością faktycznie dostarczonego oleju opałowego w danej dostawie, według ceny jednostkowej za 1 litr obowiązującej w dniu sprzedaży podanej w dokumencie „WZ” (wydanie na zewnątrz), potwierdzonej wydrukiem ze strony internetowej producenta oleju opałowego, pomniejszonej o stały upust określony w §6 ust. 1, zgodny ze złożoną ofertą.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2. Faktury Wykonawcy, w których występują dostawy realizowane w podwykonawstwie winny zawierać dyspozycję Wykonawcy przekazania wartości wynagrodzenia za podwykonawstwo na rachunek wskazanego podwykonawcy lub do faktury takiej winna być dołączona kopia faktury wystawiona przez podwykonawcę wraz z dowodem jej zapłaty przez Wykonawcę lub oświadczenie podwykonawcy o uregulowaniu należności przez generalnego Wykonawcę.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3. Faktury częściowe i końcowa niespełniające w/w warunków zostaną zwrócone Wykonawcy bez obowiązku ich realizacji przez Zamawiającego.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 xml:space="preserve">4. </w:t>
      </w:r>
      <w:r w:rsidRPr="00243B53">
        <w:rPr>
          <w:rFonts w:ascii="Arial Narrow" w:hAnsi="Arial Narrow" w:cs="Calibri Light"/>
          <w:color w:val="000000"/>
          <w:kern w:val="0"/>
        </w:rPr>
        <w:t xml:space="preserve">Płatności faktur za dostarczony olej opałowy realizowane będą w ciągu 30 dni od złożenia u Zamawiającego prawidłowo wystawionej faktury VAT </w:t>
      </w:r>
      <w:r w:rsidRPr="009046B5">
        <w:rPr>
          <w:rFonts w:ascii="Arial Narrow" w:hAnsi="Arial Narrow"/>
          <w:color w:val="000000"/>
          <w:kern w:val="0"/>
        </w:rPr>
        <w:t>na podstawie dokumentu dostawy (WZ)</w:t>
      </w:r>
      <w:r>
        <w:rPr>
          <w:rFonts w:ascii="Arial Narrow" w:hAnsi="Arial Narrow"/>
          <w:color w:val="000000"/>
          <w:kern w:val="0"/>
        </w:rPr>
        <w:t>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5. Należność za wykonane dostawy Zamawiający ureguluje przelewem na konto Wykonawcy wskazane na fakturze.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6. Za datę zapłaty uważa się dzień wypływu środków z konta Zamawiającego.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7. Faktury za realizację przedmiotu umowy należy wystawiać w następujący sposób:</w:t>
      </w:r>
    </w:p>
    <w:p w:rsidR="00811423" w:rsidRDefault="00811423" w:rsidP="00583983">
      <w:pPr>
        <w:rPr>
          <w:rFonts w:ascii="Arial Narrow" w:hAnsi="Arial Narrow" w:cs="Calibri"/>
        </w:rPr>
      </w:pPr>
    </w:p>
    <w:p w:rsidR="00811423" w:rsidRDefault="00811423" w:rsidP="00811423">
      <w:pPr>
        <w:ind w:firstLine="708"/>
        <w:rPr>
          <w:rFonts w:ascii="Arial Narrow" w:hAnsi="Arial Narrow" w:cs="Calibri"/>
        </w:rPr>
      </w:pPr>
    </w:p>
    <w:p w:rsidR="00811423" w:rsidRPr="00AD5437" w:rsidRDefault="00811423" w:rsidP="00811423">
      <w:pPr>
        <w:rPr>
          <w:rFonts w:ascii="Arial Narrow" w:hAnsi="Arial Narrow"/>
          <w:b/>
        </w:rPr>
      </w:pPr>
      <w:r w:rsidRPr="00AD5437">
        <w:rPr>
          <w:rFonts w:ascii="Arial Narrow" w:eastAsia="Lucida Sans Unicode" w:hAnsi="Arial Narrow"/>
          <w:bCs/>
        </w:rPr>
        <w:tab/>
      </w:r>
      <w:r w:rsidRPr="00AD5437">
        <w:rPr>
          <w:rFonts w:ascii="Arial Narrow" w:hAnsi="Arial Narrow"/>
          <w:b/>
          <w:u w:val="single"/>
        </w:rPr>
        <w:t>NABYWCA:</w:t>
      </w:r>
      <w:r w:rsidRPr="00AD5437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AD5437">
        <w:rPr>
          <w:rFonts w:ascii="Arial Narrow" w:hAnsi="Arial Narrow"/>
          <w:b/>
          <w:u w:val="single"/>
        </w:rPr>
        <w:t>ODBIORCA:</w:t>
      </w:r>
      <w:r w:rsidRPr="00AD5437">
        <w:rPr>
          <w:rFonts w:ascii="Arial Narrow" w:hAnsi="Arial Narrow"/>
          <w:b/>
        </w:rPr>
        <w:t xml:space="preserve">                                         </w:t>
      </w:r>
      <w:r w:rsidRPr="00AD5437">
        <w:rPr>
          <w:rFonts w:ascii="Arial Narrow" w:hAnsi="Arial Narrow"/>
          <w:b/>
        </w:rPr>
        <w:tab/>
      </w:r>
    </w:p>
    <w:p w:rsidR="00811423" w:rsidRPr="00C4745F" w:rsidRDefault="00811423" w:rsidP="00811423">
      <w:pPr>
        <w:ind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Gmina Rzgów</w:t>
      </w:r>
      <w:r w:rsidRPr="00AD5437">
        <w:rPr>
          <w:rFonts w:ascii="Arial Narrow" w:hAnsi="Arial Narrow"/>
          <w:b/>
        </w:rPr>
        <w:tab/>
      </w:r>
      <w:r w:rsidRPr="00AD5437">
        <w:rPr>
          <w:rFonts w:ascii="Arial Narrow" w:hAnsi="Arial Narrow"/>
          <w:b/>
        </w:rPr>
        <w:tab/>
      </w:r>
      <w:r w:rsidRPr="00AD543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Szkoła Podstawowa </w:t>
      </w:r>
      <w:r w:rsidRPr="00C4745F">
        <w:rPr>
          <w:rFonts w:ascii="Arial Narrow" w:hAnsi="Arial Narrow"/>
          <w:b/>
        </w:rPr>
        <w:t xml:space="preserve">im. </w:t>
      </w:r>
      <w:r>
        <w:rPr>
          <w:rFonts w:ascii="Arial Narrow" w:hAnsi="Arial Narrow"/>
          <w:b/>
        </w:rPr>
        <w:t>Św.Królowej Jadwigi w Kalinie</w:t>
      </w:r>
    </w:p>
    <w:p w:rsidR="00811423" w:rsidRPr="00C4745F" w:rsidRDefault="00811423" w:rsidP="00811423">
      <w:pPr>
        <w:ind w:firstLine="708"/>
        <w:rPr>
          <w:rFonts w:ascii="Arial Narrow" w:hAnsi="Arial Narrow" w:cs="Calibri"/>
          <w:bCs/>
        </w:rPr>
      </w:pPr>
      <w:r>
        <w:rPr>
          <w:rFonts w:ascii="Arial Narrow" w:hAnsi="Arial Narrow"/>
        </w:rPr>
        <w:t>Plac 500-lecia</w:t>
      </w:r>
      <w:r w:rsidRPr="00C4745F">
        <w:rPr>
          <w:rFonts w:ascii="Arial Narrow" w:hAnsi="Arial Narrow"/>
          <w:bCs/>
        </w:rPr>
        <w:t xml:space="preserve"> 22</w:t>
      </w:r>
      <w:r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Cs/>
        </w:rPr>
        <w:t>Tadzin 24</w:t>
      </w:r>
      <w:r w:rsidRPr="00C4745F">
        <w:rPr>
          <w:rFonts w:ascii="Arial Narrow" w:hAnsi="Arial Narrow"/>
          <w:bCs/>
        </w:rPr>
        <w:t xml:space="preserve"> </w:t>
      </w:r>
    </w:p>
    <w:p w:rsidR="00811423" w:rsidRDefault="00811423" w:rsidP="00811423">
      <w:pPr>
        <w:ind w:firstLine="708"/>
        <w:rPr>
          <w:rFonts w:ascii="Arial Narrow" w:hAnsi="Arial Narrow" w:cs="Calibri"/>
        </w:rPr>
      </w:pPr>
      <w:r>
        <w:rPr>
          <w:rFonts w:ascii="Arial Narrow" w:hAnsi="Arial Narrow" w:cs="Calibri"/>
        </w:rPr>
        <w:t>95-030 Rzgów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/>
          <w:bCs/>
        </w:rPr>
        <w:t>95-030 Rzgów</w:t>
      </w:r>
    </w:p>
    <w:p w:rsidR="00811423" w:rsidRPr="00AD5437" w:rsidRDefault="00811423" w:rsidP="00811423">
      <w:pPr>
        <w:ind w:firstLine="708"/>
        <w:rPr>
          <w:rFonts w:ascii="Arial Narrow" w:hAnsi="Arial Narrow"/>
        </w:rPr>
      </w:pPr>
      <w:r>
        <w:rPr>
          <w:rFonts w:ascii="Arial Narrow" w:hAnsi="Arial Narrow" w:cs="Calibri"/>
        </w:rPr>
        <w:t>N</w:t>
      </w:r>
      <w:r w:rsidRPr="003B45B5">
        <w:rPr>
          <w:rFonts w:ascii="Arial Narrow" w:hAnsi="Arial Narrow" w:cs="Calibri"/>
        </w:rPr>
        <w:t>IP: 728-260-60-12</w:t>
      </w:r>
      <w:r w:rsidRPr="00AD5437">
        <w:rPr>
          <w:rFonts w:ascii="Arial Narrow" w:hAnsi="Arial Narrow"/>
          <w:b/>
        </w:rPr>
        <w:tab/>
      </w:r>
      <w:r w:rsidRPr="00AD5437">
        <w:rPr>
          <w:rFonts w:ascii="Arial Narrow" w:hAnsi="Arial Narrow"/>
          <w:b/>
        </w:rPr>
        <w:tab/>
      </w:r>
      <w:r w:rsidRPr="00AD5437">
        <w:rPr>
          <w:rFonts w:ascii="Arial Narrow" w:hAnsi="Arial Narrow"/>
          <w:b/>
        </w:rPr>
        <w:tab/>
      </w:r>
    </w:p>
    <w:p w:rsidR="00811423" w:rsidRDefault="00811423" w:rsidP="00811423">
      <w:pPr>
        <w:ind w:firstLine="708"/>
        <w:rPr>
          <w:rFonts w:ascii="Arial Narrow" w:hAnsi="Arial Narrow"/>
          <w:b/>
        </w:rPr>
      </w:pPr>
      <w:r w:rsidRPr="00AD5437">
        <w:rPr>
          <w:rFonts w:ascii="Arial Narrow" w:hAnsi="Arial Narrow"/>
          <w:b/>
        </w:rPr>
        <w:tab/>
      </w:r>
      <w:r w:rsidRPr="00AD5437">
        <w:rPr>
          <w:rFonts w:ascii="Arial Narrow" w:hAnsi="Arial Narrow"/>
          <w:b/>
        </w:rPr>
        <w:tab/>
      </w:r>
      <w:r w:rsidRPr="00AD5437">
        <w:rPr>
          <w:rFonts w:ascii="Arial Narrow" w:hAnsi="Arial Narrow"/>
          <w:b/>
        </w:rPr>
        <w:tab/>
      </w:r>
    </w:p>
    <w:p w:rsidR="00811423" w:rsidRDefault="00811423" w:rsidP="00811423">
      <w:pPr>
        <w:ind w:firstLine="708"/>
        <w:rPr>
          <w:rFonts w:ascii="Arial Narrow" w:hAnsi="Arial Narrow"/>
          <w:b/>
        </w:rPr>
      </w:pPr>
    </w:p>
    <w:p w:rsidR="00811423" w:rsidRPr="00AD5437" w:rsidRDefault="00811423" w:rsidP="00811423">
      <w:pPr>
        <w:ind w:firstLine="708"/>
        <w:rPr>
          <w:rFonts w:ascii="Arial Narrow" w:hAnsi="Arial Narrow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§11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KARY UMOWNE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 przypadku niewykonania lub nienależytego wykonania warunków umowy będą naliczane kary umowne: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1. Wykonawca zapłaci Zamawiającemu karę umowną:</w:t>
      </w:r>
    </w:p>
    <w:p w:rsidR="00811423" w:rsidRPr="009046B5" w:rsidRDefault="00811423" w:rsidP="00811423">
      <w:pPr>
        <w:pStyle w:val="Akapitzlist"/>
        <w:numPr>
          <w:ilvl w:val="1"/>
          <w:numId w:val="13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 odstąpienie Zamawiającego od umowy z przyczyn, za które ponosi odpowiedzialność Wykonawca, w wysokości 10 % wynagrodzenia umownego.</w:t>
      </w:r>
    </w:p>
    <w:p w:rsidR="00811423" w:rsidRPr="009046B5" w:rsidRDefault="00811423" w:rsidP="00811423">
      <w:pPr>
        <w:pStyle w:val="Akapitzlist"/>
        <w:numPr>
          <w:ilvl w:val="1"/>
          <w:numId w:val="13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 zwłokę w dostawie w terminie określonym w umowie, przedmiotu zamówienia, w wysokości 1% wynagrodzenia wynikającego z danej dostawy, za każdy dzień zwłoki.</w:t>
      </w:r>
    </w:p>
    <w:p w:rsidR="00811423" w:rsidRPr="009046B5" w:rsidRDefault="00811423" w:rsidP="00811423">
      <w:pPr>
        <w:pStyle w:val="Akapitzlist"/>
        <w:numPr>
          <w:ilvl w:val="1"/>
          <w:numId w:val="13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 zwłokę w przedłożeniu do zaakceptowania projektu umowy o podwykonawstwo w wys. 0,3% wynagrodzenia umownego za każdy dzień zwłoki liczony od ostatniego dnia okresu wyznaczonego na przedłożenie niniejszej umowy.</w:t>
      </w:r>
    </w:p>
    <w:p w:rsidR="00811423" w:rsidRPr="009046B5" w:rsidRDefault="00811423" w:rsidP="00811423">
      <w:pPr>
        <w:pStyle w:val="Akapitzlist"/>
        <w:numPr>
          <w:ilvl w:val="1"/>
          <w:numId w:val="13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 zwłokę w przedłożeniu poświadczonej za zgodność z oryginałem kopii zawartej umowy o podwykonawstwo w wys. 0,3% wynagrodzenia umownego za każdy dzień zwłoki liczony po 7 dniu od daty jej zawarcia.</w:t>
      </w:r>
    </w:p>
    <w:p w:rsidR="00811423" w:rsidRPr="009046B5" w:rsidRDefault="00811423" w:rsidP="00811423">
      <w:pPr>
        <w:pStyle w:val="Akapitzlist"/>
        <w:numPr>
          <w:ilvl w:val="1"/>
          <w:numId w:val="13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Za zwłokę w zapłacie (nieterminowej zapłacie) lub w przypadku braku zapłaty wartości określonych w umowach o podwykonawstwo w wys. 0,2% wartości zapłaty za każdy dzień zwłoki liczony od dnia, w którym zapłata powinna nastąpić określonego.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2. Zamawiający zapłaci Wykonawcy karę umowną za odstąpienie od umowy z przyczyn, za które ponosi odpowiedzialność Zamawiający w wysokości 10 % wynagrodzenia umownego, za wyjątkiem sytuacji określonych w § 7 ust. 2 niniejszej umowy.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lastRenderedPageBreak/>
        <w:t>3. Zamawiający może potrącić należną mu od Wykonawcy karę umowną z wierzytelności</w:t>
      </w:r>
      <w:r>
        <w:rPr>
          <w:rFonts w:ascii="Arial Narrow" w:hAnsi="Arial Narrow"/>
          <w:color w:val="000000"/>
          <w:kern w:val="0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Wykonawcy wobec Zamawiającego wynikającą z niniejszej umowy bez wzywania Wykonawcy</w:t>
      </w:r>
      <w:r>
        <w:rPr>
          <w:rFonts w:ascii="Arial Narrow" w:hAnsi="Arial Narrow"/>
          <w:color w:val="000000"/>
          <w:kern w:val="0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do zapłaty kary umownej i wyznaczenia terminu jej zapłaty.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4.</w:t>
      </w:r>
      <w:r>
        <w:rPr>
          <w:rFonts w:ascii="Arial Narrow" w:hAnsi="Arial Narrow"/>
          <w:color w:val="000000"/>
          <w:kern w:val="0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Jeżeli kara umowna nie pokrywa poniesionej szkody strony mogą dochodzić odszkodowania uzupełniającego na zasadach ogólnych Kodeksu Cywilnego.</w:t>
      </w:r>
    </w:p>
    <w:p w:rsidR="00811423" w:rsidRPr="009046B5" w:rsidRDefault="00811423" w:rsidP="00811423">
      <w:pPr>
        <w:ind w:left="539"/>
        <w:jc w:val="both"/>
        <w:rPr>
          <w:rFonts w:ascii="Arial Narrow" w:hAnsi="Arial Narrow"/>
          <w:color w:val="000000"/>
          <w:kern w:val="0"/>
        </w:rPr>
      </w:pPr>
    </w:p>
    <w:p w:rsidR="00811423" w:rsidRPr="009046B5" w:rsidRDefault="00811423" w:rsidP="00811423">
      <w:pPr>
        <w:ind w:left="142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§12</w:t>
      </w:r>
    </w:p>
    <w:p w:rsidR="00811423" w:rsidRPr="009046B5" w:rsidRDefault="00811423" w:rsidP="00811423">
      <w:pPr>
        <w:ind w:left="142"/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RĘKOJMIA I GWARANCJA</w:t>
      </w:r>
    </w:p>
    <w:p w:rsidR="00811423" w:rsidRPr="009046B5" w:rsidRDefault="00811423" w:rsidP="00811423">
      <w:pPr>
        <w:jc w:val="both"/>
        <w:rPr>
          <w:rFonts w:ascii="Arial Narrow" w:hAnsi="Arial Narrow"/>
          <w:color w:val="000000"/>
          <w:kern w:val="0"/>
        </w:rPr>
      </w:pPr>
      <w:r w:rsidRPr="009046B5">
        <w:rPr>
          <w:rFonts w:ascii="Arial Narrow" w:hAnsi="Arial Narrow"/>
          <w:color w:val="000000"/>
          <w:kern w:val="0"/>
        </w:rPr>
        <w:t>Wykonawca gwarantuje jakość produktów zgodną z Polską Normą PN-C 96024:2011 „Przetwory naftowe. Oleje opałowe” oraz z Rozporządzeniem Ministra Energii z dnia 1 grudnia 2016 r. w sprawie wymagań jakościowych dotyczących zawartości siarki dla olejów oraz rodzajów instalacji i warunków, w których będą s</w:t>
      </w:r>
      <w:r>
        <w:rPr>
          <w:rFonts w:ascii="Arial Narrow" w:hAnsi="Arial Narrow"/>
          <w:color w:val="000000"/>
          <w:kern w:val="0"/>
        </w:rPr>
        <w:t xml:space="preserve">tosowane ciężkie oleje opałowe, </w:t>
      </w:r>
      <w:r w:rsidRPr="009046B5">
        <w:rPr>
          <w:rFonts w:ascii="Arial Narrow" w:hAnsi="Arial Narrow"/>
          <w:color w:val="000000"/>
          <w:kern w:val="0"/>
        </w:rPr>
        <w:t>a także zgodny z Rozporządzeniem Ministra Finansów w sprawie znakowania i barwienia wyrobów energetycznych</w:t>
      </w:r>
      <w:r>
        <w:rPr>
          <w:rFonts w:ascii="Arial Narrow" w:hAnsi="Arial Narrow"/>
          <w:color w:val="000000"/>
          <w:kern w:val="0"/>
        </w:rPr>
        <w:t>.</w:t>
      </w:r>
    </w:p>
    <w:p w:rsidR="00811423" w:rsidRPr="009046B5" w:rsidRDefault="00811423" w:rsidP="00811423">
      <w:pPr>
        <w:ind w:left="539"/>
        <w:jc w:val="both"/>
        <w:rPr>
          <w:rFonts w:ascii="Arial Narrow" w:hAnsi="Arial Narrow"/>
          <w:color w:val="000000"/>
          <w:kern w:val="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§13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WARUNKI GWARANCJI</w:t>
      </w:r>
    </w:p>
    <w:p w:rsidR="00811423" w:rsidRDefault="00811423" w:rsidP="00811423">
      <w:pPr>
        <w:numPr>
          <w:ilvl w:val="0"/>
          <w:numId w:val="15"/>
        </w:numPr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Wykonawca gwarantuje jakość produktów zgodną z normą PN-C 96024:2011 „Przetwory naftowe. Oleje opałowe”.</w:t>
      </w:r>
    </w:p>
    <w:p w:rsidR="00811423" w:rsidRDefault="00811423" w:rsidP="00811423">
      <w:pPr>
        <w:numPr>
          <w:ilvl w:val="0"/>
          <w:numId w:val="15"/>
        </w:numPr>
        <w:ind w:left="0" w:firstLine="0"/>
        <w:jc w:val="both"/>
        <w:rPr>
          <w:rFonts w:ascii="Arial Narrow" w:hAnsi="Arial Narrow"/>
        </w:rPr>
      </w:pPr>
      <w:r w:rsidRPr="00BC19DF">
        <w:rPr>
          <w:rFonts w:ascii="Arial Narrow" w:hAnsi="Arial Narrow"/>
          <w:color w:val="000000"/>
          <w:kern w:val="0"/>
        </w:rPr>
        <w:t>Wykonawca gwarantuje jakość produktów zgodnie z w/w normą i przekazanym przy każdej dostawie Zamawiającemu świadectwem jakości lub dokumentem równoważnym świadectwu jakości, potwierdzający spełnienie przez dostarczony olej parametrów jakościowych.</w:t>
      </w:r>
    </w:p>
    <w:p w:rsidR="00811423" w:rsidRDefault="00811423" w:rsidP="00811423">
      <w:pPr>
        <w:numPr>
          <w:ilvl w:val="0"/>
          <w:numId w:val="15"/>
        </w:numPr>
        <w:ind w:left="0" w:firstLine="0"/>
        <w:jc w:val="both"/>
        <w:rPr>
          <w:rFonts w:ascii="Arial Narrow" w:hAnsi="Arial Narrow"/>
        </w:rPr>
      </w:pPr>
      <w:r w:rsidRPr="00BC19DF">
        <w:rPr>
          <w:rFonts w:ascii="Arial Narrow" w:hAnsi="Arial Narrow"/>
          <w:color w:val="000000"/>
          <w:kern w:val="0"/>
        </w:rPr>
        <w:t>W przypadku wątpliwości co do jakości dostarczonego oleju opałowego – Zamawiający zastrzega sobie prawo pobrania w obecności przedstawiciela Wykonawcy, próbki rozjemczej oleju opałowego i skierowanie jej do badania do akredytowanego, wybranego przez siebie laboratorium na koszt Wykonawcy. Próbka będzie pobierana w ilości nie większej niż 2 litry do pojemnika dostarczonego przez Wykonawcę. Pojemnik z próbką oleju zostanie zabezpieczony plombami z odciskami upoważnionego przedstawiciela Zamawiającego i Wykonawcy. Na tę okoliczność zostanie sporządzony protokół pobrania próbki w dwóch egzemplarzach po jednym dla każdej ze stron. Wyniki badań są dla stron wiążące i nie podlegają reklamacji. W razie stwierdzenia przez akredytowane laboratorium, że olej opałowy nie spełnia wymaganych norm jakościowych wykonawca musi odebrać wadliwy olej i dostarczyć spełniający parametry jakościowe w terminie 24 godzin od dnia otrzymania wyników z laboratorium, pod rygorem odstąpienia od umowy.</w:t>
      </w:r>
      <w:r>
        <w:rPr>
          <w:rFonts w:ascii="Arial Narrow" w:hAnsi="Arial Narrow"/>
        </w:rPr>
        <w:t xml:space="preserve"> </w:t>
      </w:r>
      <w:r w:rsidRPr="00BC19DF">
        <w:rPr>
          <w:rFonts w:ascii="Arial Narrow" w:hAnsi="Arial Narrow"/>
          <w:color w:val="000000"/>
          <w:kern w:val="0"/>
        </w:rPr>
        <w:t>Wykonawca pokryje także wszelkie koszty jakie poniesie Zamawiający związane z nabyciem, zwrotem oraz wszelkimi następstwami użycia wadliwego oleju opałowego.</w:t>
      </w:r>
    </w:p>
    <w:p w:rsidR="00811423" w:rsidRPr="00BC19DF" w:rsidRDefault="00811423" w:rsidP="00811423">
      <w:pPr>
        <w:numPr>
          <w:ilvl w:val="0"/>
          <w:numId w:val="15"/>
        </w:numPr>
        <w:ind w:left="0" w:firstLine="0"/>
        <w:jc w:val="both"/>
        <w:rPr>
          <w:rFonts w:ascii="Arial Narrow" w:hAnsi="Arial Narrow"/>
        </w:rPr>
      </w:pPr>
      <w:r w:rsidRPr="00BC19DF">
        <w:rPr>
          <w:rFonts w:ascii="Arial Narrow" w:hAnsi="Arial Narrow"/>
          <w:color w:val="000000"/>
          <w:kern w:val="0"/>
        </w:rPr>
        <w:t>Wykonawca odpowiada za wadę również po upływie okresu gwarancji, jeżeli Zamawiający zawiadomił Wykonawcę o wadzie przed upływem tejże gwarancji.</w:t>
      </w:r>
    </w:p>
    <w:p w:rsidR="00811423" w:rsidRPr="009046B5" w:rsidRDefault="00811423" w:rsidP="00811423">
      <w:pPr>
        <w:jc w:val="center"/>
        <w:rPr>
          <w:rFonts w:ascii="Arial Narrow" w:hAnsi="Arial Narrow"/>
          <w:b/>
          <w:color w:val="000000"/>
          <w:kern w:val="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  <w:b/>
          <w:color w:val="000000"/>
          <w:kern w:val="0"/>
        </w:rPr>
      </w:pPr>
      <w:r w:rsidRPr="009046B5">
        <w:rPr>
          <w:rFonts w:ascii="Arial Narrow" w:hAnsi="Arial Narrow"/>
          <w:b/>
          <w:color w:val="000000"/>
          <w:kern w:val="0"/>
        </w:rPr>
        <w:t>§14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ODSTĄPIENIE OD UMOWY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1. Zamawiający może odstąpić od umowy w całości lub części w następujących przypadkach (w terminie 14 dni od wystąpienia zdarzenia):</w:t>
      </w:r>
    </w:p>
    <w:p w:rsidR="00811423" w:rsidRPr="009046B5" w:rsidRDefault="00811423" w:rsidP="00811423">
      <w:pPr>
        <w:pStyle w:val="Akapitzlist"/>
        <w:numPr>
          <w:ilvl w:val="0"/>
          <w:numId w:val="14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realizowania przez Wykonawcę dostaw bez należytej staranności, niezgodnie z obowiązującymi przepisami, normami technicznymi, zasadami sztuki, zasadami BHP lub niezgodnie z postanowieniami niniejszej umowy po upływie terminu wskazanego w uprzednio skierowanym do Wykonawcy wezwaniu do zaprzestania tychże naruszeń,</w:t>
      </w:r>
    </w:p>
    <w:p w:rsidR="00811423" w:rsidRPr="009046B5" w:rsidRDefault="00811423" w:rsidP="00811423">
      <w:pPr>
        <w:pStyle w:val="Akapitzlist"/>
        <w:numPr>
          <w:ilvl w:val="0"/>
          <w:numId w:val="14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rozwiązania przedsiębiorstwa Wykonawcy, wydania nakazu zajęcia majątku Wykonawcy, postawienia go w stan likwidacji.</w:t>
      </w:r>
    </w:p>
    <w:p w:rsidR="00811423" w:rsidRPr="009046B5" w:rsidRDefault="00811423" w:rsidP="00811423">
      <w:pPr>
        <w:pStyle w:val="Akapitzlist"/>
        <w:numPr>
          <w:ilvl w:val="0"/>
          <w:numId w:val="14"/>
        </w:numPr>
        <w:ind w:left="0" w:firstLine="0"/>
        <w:contextualSpacing w:val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lastRenderedPageBreak/>
        <w:t>2. Wykonawca może odstąpić od umowy w całości lub części w następujących przypadku popadnięcia przez Zamawiającego w zwłokę dłuższą niż 30 dni w zapłacie faktury częściowej w stosunku do terminu zapłaty tej faktury,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3. W przypadku odstąpienia od umowy przez którąkolwiek ze stron, strony sporządzają i podpisują protokół inwentaryzacji dostaw wykonanych do chwili złożenia drugiej stronie oświadczenia o odstąpieniu od umowy i ustalenia wartości dostaw, od wykonania których odstąpiono w celu ustalenia wielkości potrącenia.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4. Odstąpienie od umowy wymaga formy pisemnej pod rygorem nieważności. Strona odstępująca od umowy poda pisemne uzasadnienie swojej decyzji.</w:t>
      </w:r>
    </w:p>
    <w:p w:rsidR="00811423" w:rsidRPr="009046B5" w:rsidRDefault="00811423" w:rsidP="00811423">
      <w:pPr>
        <w:ind w:left="539"/>
        <w:jc w:val="both"/>
        <w:rPr>
          <w:rFonts w:ascii="Arial Narrow" w:hAnsi="Arial Narrow"/>
          <w:color w:val="000000"/>
          <w:kern w:val="0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§15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OCHRONA DANYCH OSOBOWYCH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spacing w:val="-3"/>
        </w:rPr>
        <w:t xml:space="preserve">1. </w:t>
      </w:r>
      <w:r w:rsidRPr="009046B5">
        <w:rPr>
          <w:rFonts w:ascii="Arial Narrow" w:hAnsi="Arial Narrow"/>
          <w:color w:val="000000"/>
          <w:spacing w:val="-3"/>
        </w:rPr>
        <w:tab/>
        <w:t xml:space="preserve">Wykonawca </w:t>
      </w:r>
      <w:r w:rsidRPr="009046B5">
        <w:rPr>
          <w:rFonts w:ascii="Arial Narrow" w:hAnsi="Arial Narrow"/>
          <w:color w:val="000000"/>
          <w:kern w:val="0"/>
        </w:rPr>
        <w:t xml:space="preserve">zobowiązuje się do przestrzegania poufności </w:t>
      </w:r>
      <w:r w:rsidRPr="009046B5">
        <w:rPr>
          <w:rFonts w:ascii="Arial Narrow" w:hAnsi="Arial Narrow"/>
          <w:color w:val="000000"/>
          <w:spacing w:val="-3"/>
        </w:rPr>
        <w:t xml:space="preserve">co </w:t>
      </w:r>
      <w:r w:rsidRPr="009046B5">
        <w:rPr>
          <w:rFonts w:ascii="Arial Narrow" w:hAnsi="Arial Narrow"/>
          <w:color w:val="000000"/>
          <w:kern w:val="0"/>
        </w:rPr>
        <w:t xml:space="preserve">do informacji pozyskanych w związku z realizacją przedmiotu </w:t>
      </w:r>
      <w:r w:rsidRPr="009046B5">
        <w:rPr>
          <w:rFonts w:ascii="Arial Narrow" w:hAnsi="Arial Narrow"/>
          <w:color w:val="000000"/>
          <w:spacing w:val="-4"/>
        </w:rPr>
        <w:t xml:space="preserve">umowy, </w:t>
      </w:r>
      <w:r w:rsidRPr="009046B5">
        <w:rPr>
          <w:rFonts w:ascii="Arial Narrow" w:hAnsi="Arial Narrow"/>
          <w:color w:val="000000"/>
          <w:kern w:val="0"/>
        </w:rPr>
        <w:t>w szczególności do przestrzegania przepisów dotyczących ochrony danych</w:t>
      </w:r>
      <w:r w:rsidRPr="009046B5">
        <w:rPr>
          <w:rFonts w:ascii="Arial Narrow" w:hAnsi="Arial Narrow"/>
          <w:color w:val="000000"/>
          <w:spacing w:val="-1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osobowych.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spacing w:val="-3"/>
        </w:rPr>
        <w:t xml:space="preserve">2. </w:t>
      </w:r>
      <w:r w:rsidRPr="009046B5">
        <w:rPr>
          <w:rFonts w:ascii="Arial Narrow" w:hAnsi="Arial Narrow"/>
          <w:color w:val="000000"/>
          <w:spacing w:val="-3"/>
        </w:rPr>
        <w:tab/>
        <w:t xml:space="preserve">Wykonawca  </w:t>
      </w:r>
      <w:r w:rsidRPr="009046B5">
        <w:rPr>
          <w:rFonts w:ascii="Arial Narrow" w:hAnsi="Arial Narrow"/>
          <w:color w:val="000000"/>
          <w:kern w:val="0"/>
        </w:rPr>
        <w:t>zapewnia przestrzeganie zasad przetwarzania i ochrony danych osobowych zgodnie z</w:t>
      </w:r>
      <w:r w:rsidRPr="009046B5">
        <w:rPr>
          <w:rFonts w:ascii="Arial Narrow" w:hAnsi="Arial Narrow"/>
          <w:color w:val="000000"/>
          <w:spacing w:val="-18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obowiązującymi</w:t>
      </w:r>
      <w:r w:rsidRPr="009046B5">
        <w:rPr>
          <w:rFonts w:ascii="Arial Narrow" w:hAnsi="Arial Narrow"/>
          <w:color w:val="000000"/>
          <w:spacing w:val="-19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</w:t>
      </w:r>
      <w:r w:rsidRPr="009046B5">
        <w:rPr>
          <w:rFonts w:ascii="Arial Narrow" w:hAnsi="Arial Narrow"/>
          <w:color w:val="000000"/>
          <w:spacing w:val="-1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tym</w:t>
      </w:r>
      <w:r w:rsidRPr="009046B5">
        <w:rPr>
          <w:rFonts w:ascii="Arial Narrow" w:hAnsi="Arial Narrow"/>
          <w:color w:val="000000"/>
          <w:spacing w:val="-19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zakresie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przepisami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spacing w:val="-3"/>
        </w:rPr>
        <w:t>prawa,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tym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</w:t>
      </w:r>
      <w:r w:rsidRPr="009046B5">
        <w:rPr>
          <w:rFonts w:ascii="Arial Narrow" w:hAnsi="Arial Narrow"/>
          <w:color w:val="000000"/>
          <w:spacing w:val="-18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zgodzie</w:t>
      </w:r>
      <w:r w:rsidRPr="009046B5">
        <w:rPr>
          <w:rFonts w:ascii="Arial Narrow" w:hAnsi="Arial Narrow"/>
          <w:color w:val="000000"/>
          <w:spacing w:val="-15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z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ustawą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</w:t>
      </w:r>
      <w:r w:rsidRPr="009046B5">
        <w:rPr>
          <w:rFonts w:ascii="Arial Narrow" w:hAnsi="Arial Narrow"/>
          <w:color w:val="000000"/>
          <w:spacing w:val="-18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ochronie</w:t>
      </w:r>
      <w:r w:rsidRPr="009046B5">
        <w:rPr>
          <w:rFonts w:ascii="Arial Narrow" w:hAnsi="Arial Narrow"/>
          <w:color w:val="000000"/>
          <w:spacing w:val="-1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danych osobowych.</w:t>
      </w:r>
    </w:p>
    <w:p w:rsidR="00811423" w:rsidRPr="009046B5" w:rsidRDefault="00811423" w:rsidP="00811423">
      <w:pPr>
        <w:numPr>
          <w:ilvl w:val="0"/>
          <w:numId w:val="5"/>
        </w:numPr>
        <w:suppressAutoHyphens w:val="0"/>
        <w:overflowPunct/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spacing w:val="-3"/>
        </w:rPr>
        <w:t xml:space="preserve">Wykonawca </w:t>
      </w:r>
      <w:r w:rsidRPr="009046B5">
        <w:rPr>
          <w:rFonts w:ascii="Arial Narrow" w:hAnsi="Arial Narrow"/>
          <w:color w:val="000000"/>
          <w:kern w:val="0"/>
        </w:rPr>
        <w:t xml:space="preserve">ponosi pełną odpowiedzialność </w:t>
      </w:r>
      <w:r w:rsidRPr="009046B5">
        <w:rPr>
          <w:rFonts w:ascii="Arial Narrow" w:hAnsi="Arial Narrow"/>
          <w:color w:val="000000"/>
          <w:spacing w:val="-3"/>
        </w:rPr>
        <w:t xml:space="preserve">za </w:t>
      </w:r>
      <w:r w:rsidRPr="009046B5">
        <w:rPr>
          <w:rFonts w:ascii="Arial Narrow" w:hAnsi="Arial Narrow"/>
          <w:color w:val="000000"/>
          <w:kern w:val="0"/>
        </w:rPr>
        <w:t>skutki działania niezgodnego z przepisami, o</w:t>
      </w:r>
      <w:r w:rsidRPr="009046B5">
        <w:rPr>
          <w:rFonts w:ascii="Arial Narrow" w:hAnsi="Arial Narrow"/>
          <w:color w:val="000000"/>
          <w:spacing w:val="51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których mowa w ust. 2 niniejszego paragrafu.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spacing w:val="-3"/>
        </w:rPr>
        <w:t xml:space="preserve">4. </w:t>
      </w:r>
      <w:r w:rsidRPr="009046B5">
        <w:rPr>
          <w:rFonts w:ascii="Arial Narrow" w:hAnsi="Arial Narrow"/>
          <w:color w:val="000000"/>
          <w:spacing w:val="-3"/>
        </w:rPr>
        <w:tab/>
        <w:t xml:space="preserve">Wykonawca </w:t>
      </w:r>
      <w:r w:rsidRPr="009046B5">
        <w:rPr>
          <w:rFonts w:ascii="Arial Narrow" w:hAnsi="Arial Narrow"/>
          <w:color w:val="000000"/>
          <w:kern w:val="0"/>
        </w:rPr>
        <w:t xml:space="preserve">oświadcza, </w:t>
      </w:r>
      <w:r w:rsidRPr="009046B5">
        <w:rPr>
          <w:rFonts w:ascii="Arial Narrow" w:hAnsi="Arial Narrow"/>
          <w:color w:val="000000"/>
          <w:spacing w:val="-3"/>
        </w:rPr>
        <w:t xml:space="preserve">że systemy </w:t>
      </w:r>
      <w:r w:rsidRPr="009046B5">
        <w:rPr>
          <w:rFonts w:ascii="Arial Narrow" w:hAnsi="Arial Narrow"/>
          <w:color w:val="000000"/>
          <w:kern w:val="0"/>
        </w:rPr>
        <w:t>wykorzystywane w procesie przetwarzania danych osobowych, spełniają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wymogi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określone</w:t>
      </w:r>
      <w:r w:rsidRPr="009046B5">
        <w:rPr>
          <w:rFonts w:ascii="Arial Narrow" w:hAnsi="Arial Narrow"/>
          <w:color w:val="000000"/>
          <w:spacing w:val="-33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ustawie</w:t>
      </w:r>
      <w:r w:rsidRPr="009046B5">
        <w:rPr>
          <w:rFonts w:ascii="Arial Narrow" w:hAnsi="Arial Narrow"/>
          <w:color w:val="000000"/>
          <w:spacing w:val="-33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ochronie</w:t>
      </w:r>
      <w:r w:rsidRPr="009046B5">
        <w:rPr>
          <w:rFonts w:ascii="Arial Narrow" w:hAnsi="Arial Narrow"/>
          <w:color w:val="000000"/>
          <w:spacing w:val="-33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danych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osobowych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oraz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rozporządzeń</w:t>
      </w:r>
      <w:r w:rsidRPr="009046B5">
        <w:rPr>
          <w:rFonts w:ascii="Arial Narrow" w:hAnsi="Arial Narrow"/>
          <w:color w:val="000000"/>
          <w:spacing w:val="-34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wykonawczych do tej</w:t>
      </w:r>
      <w:r w:rsidRPr="009046B5">
        <w:rPr>
          <w:rFonts w:ascii="Arial Narrow" w:hAnsi="Arial Narrow"/>
          <w:color w:val="000000"/>
          <w:spacing w:val="-26"/>
        </w:rPr>
        <w:t xml:space="preserve"> </w:t>
      </w:r>
      <w:r w:rsidRPr="009046B5">
        <w:rPr>
          <w:rFonts w:ascii="Arial Narrow" w:hAnsi="Arial Narrow"/>
          <w:color w:val="000000"/>
          <w:spacing w:val="-4"/>
        </w:rPr>
        <w:t>ustawy.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spacing w:val="-3"/>
        </w:rPr>
        <w:t xml:space="preserve">5. </w:t>
      </w:r>
      <w:r w:rsidRPr="009046B5">
        <w:rPr>
          <w:rFonts w:ascii="Arial Narrow" w:hAnsi="Arial Narrow"/>
          <w:color w:val="000000"/>
          <w:spacing w:val="-3"/>
        </w:rPr>
        <w:tab/>
        <w:t>Wykonawca</w:t>
      </w:r>
      <w:r w:rsidRPr="009046B5">
        <w:rPr>
          <w:rFonts w:ascii="Arial Narrow" w:hAnsi="Arial Narrow"/>
          <w:color w:val="000000"/>
          <w:spacing w:val="-33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oświadcza,</w:t>
      </w:r>
      <w:r w:rsidRPr="009046B5">
        <w:rPr>
          <w:rFonts w:ascii="Arial Narrow" w:hAnsi="Arial Narrow"/>
          <w:color w:val="000000"/>
          <w:spacing w:val="-30"/>
        </w:rPr>
        <w:t xml:space="preserve"> </w:t>
      </w:r>
      <w:r w:rsidRPr="009046B5">
        <w:rPr>
          <w:rFonts w:ascii="Arial Narrow" w:hAnsi="Arial Narrow"/>
          <w:color w:val="000000"/>
          <w:spacing w:val="-3"/>
        </w:rPr>
        <w:t>że</w:t>
      </w:r>
      <w:r w:rsidRPr="009046B5">
        <w:rPr>
          <w:rFonts w:ascii="Arial Narrow" w:hAnsi="Arial Narrow"/>
          <w:color w:val="000000"/>
          <w:spacing w:val="-32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przetwarzane</w:t>
      </w:r>
      <w:r w:rsidRPr="009046B5">
        <w:rPr>
          <w:rFonts w:ascii="Arial Narrow" w:hAnsi="Arial Narrow"/>
          <w:color w:val="000000"/>
          <w:spacing w:val="-31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dane</w:t>
      </w:r>
      <w:r w:rsidRPr="009046B5">
        <w:rPr>
          <w:rFonts w:ascii="Arial Narrow" w:hAnsi="Arial Narrow"/>
          <w:color w:val="000000"/>
          <w:spacing w:val="-31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osobowe</w:t>
      </w:r>
      <w:r w:rsidRPr="009046B5">
        <w:rPr>
          <w:rFonts w:ascii="Arial Narrow" w:hAnsi="Arial Narrow"/>
          <w:color w:val="000000"/>
          <w:spacing w:val="-31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będą</w:t>
      </w:r>
      <w:r w:rsidRPr="009046B5">
        <w:rPr>
          <w:rFonts w:ascii="Arial Narrow" w:hAnsi="Arial Narrow"/>
          <w:color w:val="000000"/>
          <w:spacing w:val="-31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wykorzystane</w:t>
      </w:r>
      <w:r w:rsidRPr="009046B5">
        <w:rPr>
          <w:rFonts w:ascii="Arial Narrow" w:hAnsi="Arial Narrow"/>
          <w:color w:val="000000"/>
          <w:spacing w:val="-31"/>
        </w:rPr>
        <w:t xml:space="preserve"> </w:t>
      </w:r>
      <w:r w:rsidRPr="009046B5">
        <w:rPr>
          <w:rFonts w:ascii="Arial Narrow" w:hAnsi="Arial Narrow"/>
          <w:color w:val="000000"/>
          <w:spacing w:val="-3"/>
        </w:rPr>
        <w:t>tylko</w:t>
      </w:r>
      <w:r w:rsidRPr="009046B5">
        <w:rPr>
          <w:rFonts w:ascii="Arial Narrow" w:hAnsi="Arial Narrow"/>
          <w:color w:val="000000"/>
          <w:spacing w:val="-29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i</w:t>
      </w:r>
      <w:r w:rsidRPr="009046B5">
        <w:rPr>
          <w:rFonts w:ascii="Arial Narrow" w:hAnsi="Arial Narrow"/>
          <w:color w:val="000000"/>
          <w:spacing w:val="-33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wyłącznie</w:t>
      </w:r>
      <w:r w:rsidRPr="009046B5">
        <w:rPr>
          <w:rFonts w:ascii="Arial Narrow" w:hAnsi="Arial Narrow"/>
          <w:color w:val="000000"/>
          <w:spacing w:val="-31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</w:t>
      </w:r>
      <w:r w:rsidRPr="009046B5">
        <w:rPr>
          <w:rFonts w:ascii="Arial Narrow" w:hAnsi="Arial Narrow"/>
          <w:color w:val="000000"/>
          <w:spacing w:val="-31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celu</w:t>
      </w:r>
    </w:p>
    <w:p w:rsidR="00811423" w:rsidRPr="009046B5" w:rsidRDefault="00811423" w:rsidP="00811423">
      <w:pPr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realizacji przedmiotu niniejszej umowy.</w:t>
      </w:r>
    </w:p>
    <w:p w:rsidR="00811423" w:rsidRPr="009046B5" w:rsidRDefault="00811423" w:rsidP="00811423">
      <w:pPr>
        <w:numPr>
          <w:ilvl w:val="0"/>
          <w:numId w:val="6"/>
        </w:numPr>
        <w:tabs>
          <w:tab w:val="left" w:pos="20"/>
          <w:tab w:val="left" w:pos="474"/>
        </w:tabs>
        <w:suppressAutoHyphens w:val="0"/>
        <w:overflowPunct/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spacing w:val="-3"/>
        </w:rPr>
        <w:t xml:space="preserve">Wykonawca zobowiązany </w:t>
      </w:r>
      <w:r w:rsidRPr="009046B5">
        <w:rPr>
          <w:rFonts w:ascii="Arial Narrow" w:hAnsi="Arial Narrow"/>
          <w:color w:val="000000"/>
          <w:kern w:val="0"/>
        </w:rPr>
        <w:t>jest do natychmiastowego powiadomienia Zamawiającego o stwierdzeniu próby</w:t>
      </w:r>
      <w:r w:rsidRPr="009046B5">
        <w:rPr>
          <w:rFonts w:ascii="Arial Narrow" w:hAnsi="Arial Narrow"/>
          <w:color w:val="000000"/>
          <w:spacing w:val="-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lub</w:t>
      </w:r>
      <w:r w:rsidRPr="009046B5">
        <w:rPr>
          <w:rFonts w:ascii="Arial Narrow" w:hAnsi="Arial Narrow"/>
          <w:color w:val="000000"/>
          <w:spacing w:val="-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faktu</w:t>
      </w:r>
      <w:r w:rsidRPr="009046B5">
        <w:rPr>
          <w:rFonts w:ascii="Arial Narrow" w:hAnsi="Arial Narrow"/>
          <w:color w:val="000000"/>
          <w:spacing w:val="-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naruszenia</w:t>
      </w:r>
      <w:r w:rsidRPr="009046B5">
        <w:rPr>
          <w:rFonts w:ascii="Arial Narrow" w:hAnsi="Arial Narrow"/>
          <w:color w:val="000000"/>
          <w:spacing w:val="-5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poufności</w:t>
      </w:r>
      <w:r w:rsidRPr="009046B5">
        <w:rPr>
          <w:rFonts w:ascii="Arial Narrow" w:hAnsi="Arial Narrow"/>
          <w:color w:val="000000"/>
          <w:spacing w:val="-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danych</w:t>
      </w:r>
      <w:r w:rsidRPr="009046B5">
        <w:rPr>
          <w:rFonts w:ascii="Arial Narrow" w:hAnsi="Arial Narrow"/>
          <w:color w:val="000000"/>
          <w:spacing w:val="-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osobowych</w:t>
      </w:r>
      <w:r w:rsidRPr="009046B5">
        <w:rPr>
          <w:rFonts w:ascii="Arial Narrow" w:hAnsi="Arial Narrow"/>
          <w:color w:val="000000"/>
          <w:spacing w:val="-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przetwarzanych</w:t>
      </w:r>
      <w:r w:rsidRPr="009046B5">
        <w:rPr>
          <w:rFonts w:ascii="Arial Narrow" w:hAnsi="Arial Narrow"/>
          <w:color w:val="000000"/>
          <w:spacing w:val="-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w</w:t>
      </w:r>
      <w:r w:rsidRPr="009046B5">
        <w:rPr>
          <w:rFonts w:ascii="Arial Narrow" w:hAnsi="Arial Narrow"/>
          <w:color w:val="000000"/>
          <w:spacing w:val="-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związku</w:t>
      </w:r>
      <w:r w:rsidRPr="009046B5">
        <w:rPr>
          <w:rFonts w:ascii="Arial Narrow" w:hAnsi="Arial Narrow"/>
          <w:color w:val="000000"/>
          <w:spacing w:val="-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z</w:t>
      </w:r>
      <w:r w:rsidRPr="009046B5">
        <w:rPr>
          <w:rFonts w:ascii="Arial Narrow" w:hAnsi="Arial Narrow"/>
          <w:color w:val="000000"/>
          <w:spacing w:val="-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realizacją przedmiotu niniejszej</w:t>
      </w:r>
      <w:r w:rsidRPr="009046B5">
        <w:rPr>
          <w:rFonts w:ascii="Arial Narrow" w:hAnsi="Arial Narrow"/>
          <w:color w:val="000000"/>
          <w:spacing w:val="-26"/>
        </w:rPr>
        <w:t xml:space="preserve"> </w:t>
      </w:r>
      <w:r w:rsidRPr="009046B5">
        <w:rPr>
          <w:rFonts w:ascii="Arial Narrow" w:hAnsi="Arial Narrow"/>
          <w:color w:val="000000"/>
          <w:spacing w:val="-4"/>
        </w:rPr>
        <w:t>umowy.</w:t>
      </w:r>
    </w:p>
    <w:p w:rsidR="00811423" w:rsidRPr="009046B5" w:rsidRDefault="00811423" w:rsidP="00811423">
      <w:pPr>
        <w:numPr>
          <w:ilvl w:val="0"/>
          <w:numId w:val="6"/>
        </w:numPr>
        <w:tabs>
          <w:tab w:val="left" w:pos="20"/>
          <w:tab w:val="left" w:pos="474"/>
        </w:tabs>
        <w:suppressAutoHyphens w:val="0"/>
        <w:overflowPunct/>
        <w:ind w:left="0" w:firstLine="0"/>
        <w:jc w:val="both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Umowa</w:t>
      </w:r>
      <w:r w:rsidRPr="009046B5">
        <w:rPr>
          <w:rFonts w:ascii="Arial Narrow" w:hAnsi="Arial Narrow"/>
          <w:color w:val="000000"/>
          <w:spacing w:val="-2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powierzenia</w:t>
      </w:r>
      <w:r w:rsidRPr="009046B5">
        <w:rPr>
          <w:rFonts w:ascii="Arial Narrow" w:hAnsi="Arial Narrow"/>
          <w:color w:val="000000"/>
          <w:spacing w:val="-2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przetwarzania</w:t>
      </w:r>
      <w:r w:rsidRPr="009046B5">
        <w:rPr>
          <w:rFonts w:ascii="Arial Narrow" w:hAnsi="Arial Narrow"/>
          <w:color w:val="000000"/>
          <w:spacing w:val="-2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danych</w:t>
      </w:r>
      <w:r w:rsidRPr="009046B5">
        <w:rPr>
          <w:rFonts w:ascii="Arial Narrow" w:hAnsi="Arial Narrow"/>
          <w:color w:val="000000"/>
          <w:spacing w:val="-2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stanowi</w:t>
      </w:r>
      <w:r w:rsidRPr="009046B5">
        <w:rPr>
          <w:rFonts w:ascii="Arial Narrow" w:hAnsi="Arial Narrow"/>
          <w:color w:val="000000"/>
          <w:spacing w:val="-2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załącznik</w:t>
      </w:r>
      <w:r w:rsidRPr="009046B5">
        <w:rPr>
          <w:rFonts w:ascii="Arial Narrow" w:hAnsi="Arial Narrow"/>
          <w:color w:val="000000"/>
          <w:spacing w:val="-26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do</w:t>
      </w:r>
      <w:r w:rsidRPr="009046B5">
        <w:rPr>
          <w:rFonts w:ascii="Arial Narrow" w:hAnsi="Arial Narrow"/>
          <w:color w:val="000000"/>
          <w:spacing w:val="-27"/>
        </w:rPr>
        <w:t xml:space="preserve"> </w:t>
      </w:r>
      <w:r w:rsidRPr="009046B5">
        <w:rPr>
          <w:rFonts w:ascii="Arial Narrow" w:hAnsi="Arial Narrow"/>
          <w:color w:val="000000"/>
          <w:kern w:val="0"/>
        </w:rPr>
        <w:t>niniejszej</w:t>
      </w:r>
      <w:r w:rsidRPr="009046B5">
        <w:rPr>
          <w:rFonts w:ascii="Arial Narrow" w:hAnsi="Arial Narrow"/>
          <w:color w:val="000000"/>
          <w:spacing w:val="-26"/>
        </w:rPr>
        <w:t xml:space="preserve"> </w:t>
      </w:r>
      <w:r w:rsidRPr="009046B5">
        <w:rPr>
          <w:rFonts w:ascii="Arial Narrow" w:hAnsi="Arial Narrow"/>
          <w:color w:val="000000"/>
          <w:spacing w:val="-4"/>
        </w:rPr>
        <w:t>umowy.</w:t>
      </w:r>
    </w:p>
    <w:p w:rsidR="00811423" w:rsidRPr="009046B5" w:rsidRDefault="00811423" w:rsidP="00811423">
      <w:pPr>
        <w:ind w:left="539"/>
        <w:rPr>
          <w:rFonts w:ascii="Arial Narrow" w:hAnsi="Arial Narrow"/>
          <w:color w:val="000000"/>
          <w:kern w:val="0"/>
        </w:rPr>
      </w:pPr>
    </w:p>
    <w:p w:rsidR="00811423" w:rsidRPr="00243B53" w:rsidRDefault="00811423" w:rsidP="00811423">
      <w:pPr>
        <w:pStyle w:val="Tekstpodstawowy"/>
        <w:spacing w:after="0" w:line="240" w:lineRule="auto"/>
        <w:ind w:left="539" w:right="113"/>
        <w:jc w:val="both"/>
        <w:rPr>
          <w:rFonts w:ascii="Arial Narrow" w:hAnsi="Arial Narrow" w:cs="Calibri Light"/>
        </w:rPr>
      </w:pP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§1</w:t>
      </w:r>
      <w:r>
        <w:rPr>
          <w:rFonts w:ascii="Arial Narrow" w:hAnsi="Arial Narrow"/>
          <w:b/>
          <w:color w:val="000000"/>
          <w:kern w:val="0"/>
        </w:rPr>
        <w:t>6</w:t>
      </w:r>
    </w:p>
    <w:p w:rsidR="00811423" w:rsidRPr="009046B5" w:rsidRDefault="00811423" w:rsidP="00811423">
      <w:pPr>
        <w:jc w:val="center"/>
        <w:rPr>
          <w:rFonts w:ascii="Arial Narrow" w:hAnsi="Arial Narrow"/>
        </w:rPr>
      </w:pPr>
      <w:r w:rsidRPr="009046B5">
        <w:rPr>
          <w:rFonts w:ascii="Arial Narrow" w:hAnsi="Arial Narrow"/>
          <w:b/>
          <w:color w:val="000000"/>
          <w:kern w:val="0"/>
        </w:rPr>
        <w:t>POSTANOWIENIA KOŃCOWE</w:t>
      </w:r>
    </w:p>
    <w:p w:rsidR="00811423" w:rsidRDefault="00811423" w:rsidP="00811423">
      <w:pPr>
        <w:pStyle w:val="Akapitzlist"/>
        <w:numPr>
          <w:ilvl w:val="1"/>
          <w:numId w:val="6"/>
        </w:numPr>
        <w:rPr>
          <w:rFonts w:ascii="Arial Narrow" w:hAnsi="Arial Narrow"/>
          <w:color w:val="000000"/>
          <w:kern w:val="0"/>
        </w:rPr>
      </w:pPr>
      <w:r w:rsidRPr="00866176">
        <w:rPr>
          <w:rFonts w:ascii="Arial Narrow" w:hAnsi="Arial Narrow"/>
          <w:color w:val="000000"/>
          <w:kern w:val="0"/>
        </w:rPr>
        <w:t>W sprawach nie uregulowanych w treści niniejszej umowy mają zastosowanie przepisy Kodeksu cywilnego.</w:t>
      </w:r>
    </w:p>
    <w:p w:rsidR="00811423" w:rsidRDefault="00811423" w:rsidP="00811423">
      <w:pPr>
        <w:pStyle w:val="Akapitzlist"/>
        <w:numPr>
          <w:ilvl w:val="1"/>
          <w:numId w:val="6"/>
        </w:numPr>
        <w:rPr>
          <w:rFonts w:ascii="Arial Narrow" w:hAnsi="Arial Narrow"/>
          <w:color w:val="000000"/>
          <w:kern w:val="0"/>
        </w:rPr>
      </w:pPr>
      <w:r w:rsidRPr="00866176">
        <w:rPr>
          <w:rFonts w:ascii="Arial Narrow" w:hAnsi="Arial Narrow"/>
          <w:color w:val="000000"/>
          <w:kern w:val="0"/>
        </w:rPr>
        <w:t>Ewentualne spory wynikające z treści niniejszej umowy rozstrzygać będzie Sąd właściwy z uwagi na siedzibę Zamawiającego.</w:t>
      </w:r>
    </w:p>
    <w:p w:rsidR="00811423" w:rsidRDefault="00811423" w:rsidP="00811423">
      <w:pPr>
        <w:pStyle w:val="Akapitzlist"/>
        <w:numPr>
          <w:ilvl w:val="1"/>
          <w:numId w:val="6"/>
        </w:numPr>
        <w:rPr>
          <w:rFonts w:ascii="Arial Narrow" w:hAnsi="Arial Narrow"/>
          <w:color w:val="000000"/>
          <w:kern w:val="0"/>
        </w:rPr>
      </w:pPr>
      <w:r w:rsidRPr="00866176">
        <w:rPr>
          <w:rFonts w:ascii="Arial Narrow" w:hAnsi="Arial Narrow"/>
          <w:color w:val="000000"/>
          <w:kern w:val="0"/>
        </w:rPr>
        <w:t>Umowę sporządzono w dwóch jednobrzmiących egzemplarzach, z czego 1 egz. dla Wykonawcy, a 1 egz. dla Zamawiającego.</w:t>
      </w:r>
    </w:p>
    <w:p w:rsidR="00811423" w:rsidRPr="00866176" w:rsidRDefault="00811423" w:rsidP="00811423">
      <w:pPr>
        <w:pStyle w:val="Akapitzlist"/>
        <w:numPr>
          <w:ilvl w:val="1"/>
          <w:numId w:val="6"/>
        </w:numPr>
        <w:rPr>
          <w:rFonts w:ascii="Arial Narrow" w:hAnsi="Arial Narrow"/>
          <w:color w:val="000000"/>
          <w:kern w:val="0"/>
        </w:rPr>
      </w:pPr>
      <w:r w:rsidRPr="00866176">
        <w:rPr>
          <w:rFonts w:ascii="Arial Narrow" w:hAnsi="Arial Narrow"/>
          <w:color w:val="000000"/>
          <w:kern w:val="0"/>
        </w:rPr>
        <w:t>Integralną część umowy stanowią załączniki:</w:t>
      </w:r>
    </w:p>
    <w:p w:rsidR="00811423" w:rsidRPr="009046B5" w:rsidRDefault="00811423" w:rsidP="00811423">
      <w:pPr>
        <w:numPr>
          <w:ilvl w:val="0"/>
          <w:numId w:val="4"/>
        </w:numPr>
        <w:suppressAutoHyphens w:val="0"/>
        <w:overflowPunct/>
        <w:ind w:left="539" w:hanging="397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Oferta.</w:t>
      </w:r>
    </w:p>
    <w:p w:rsidR="00811423" w:rsidRPr="009046B5" w:rsidRDefault="00811423" w:rsidP="00811423">
      <w:pPr>
        <w:numPr>
          <w:ilvl w:val="0"/>
          <w:numId w:val="4"/>
        </w:numPr>
        <w:suppressAutoHyphens w:val="0"/>
        <w:overflowPunct/>
        <w:ind w:left="539" w:hanging="397"/>
        <w:rPr>
          <w:rFonts w:ascii="Arial Narrow" w:hAnsi="Arial Narrow"/>
        </w:rPr>
      </w:pPr>
      <w:r w:rsidRPr="009046B5">
        <w:rPr>
          <w:rFonts w:ascii="Arial Narrow" w:hAnsi="Arial Narrow"/>
          <w:color w:val="000000"/>
          <w:kern w:val="0"/>
        </w:rPr>
        <w:t>Pełnomocnictwo wykonawców występujących wspólnie</w:t>
      </w:r>
      <w:r>
        <w:rPr>
          <w:rFonts w:ascii="Arial Narrow" w:hAnsi="Arial Narrow"/>
          <w:color w:val="000000"/>
          <w:kern w:val="0"/>
        </w:rPr>
        <w:t>.</w:t>
      </w:r>
    </w:p>
    <w:p w:rsidR="00811423" w:rsidRPr="009046B5" w:rsidRDefault="00811423" w:rsidP="00811423">
      <w:pPr>
        <w:ind w:left="539"/>
        <w:rPr>
          <w:rFonts w:ascii="Arial Narrow" w:hAnsi="Arial Narrow"/>
          <w:color w:val="000000"/>
          <w:kern w:val="0"/>
          <w:u w:val="single"/>
        </w:rPr>
      </w:pPr>
    </w:p>
    <w:p w:rsidR="00811423" w:rsidRPr="009046B5" w:rsidRDefault="00811423" w:rsidP="00811423">
      <w:pPr>
        <w:ind w:left="539" w:right="1247"/>
        <w:jc w:val="both"/>
        <w:rPr>
          <w:rFonts w:ascii="Arial Narrow" w:hAnsi="Arial Narrow"/>
          <w:b/>
          <w:color w:val="000000"/>
        </w:rPr>
      </w:pPr>
    </w:p>
    <w:p w:rsidR="00811423" w:rsidRPr="009046B5" w:rsidRDefault="00811423" w:rsidP="00811423">
      <w:pPr>
        <w:pStyle w:val="Nagwek1"/>
        <w:tabs>
          <w:tab w:val="left" w:pos="6804"/>
        </w:tabs>
        <w:ind w:left="539" w:right="1247"/>
        <w:rPr>
          <w:rFonts w:ascii="Arial Narrow" w:hAnsi="Arial Narrow"/>
        </w:rPr>
      </w:pPr>
    </w:p>
    <w:p w:rsidR="00811423" w:rsidRDefault="00811423" w:rsidP="00811423"/>
    <w:p w:rsidR="002E5DFA" w:rsidRDefault="002E5DFA" w:rsidP="00811423">
      <w:pPr>
        <w:jc w:val="both"/>
      </w:pPr>
    </w:p>
    <w:sectPr w:rsidR="002E5DFA" w:rsidSect="004278FB">
      <w:headerReference w:type="default" r:id="rId7"/>
      <w:footerReference w:type="default" r:id="rId8"/>
      <w:pgSz w:w="11906" w:h="16838"/>
      <w:pgMar w:top="1693" w:right="1134" w:bottom="1134" w:left="1134" w:header="1134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D5" w:rsidRDefault="00C762D5">
      <w:r>
        <w:separator/>
      </w:r>
    </w:p>
  </w:endnote>
  <w:endnote w:type="continuationSeparator" w:id="0">
    <w:p w:rsidR="00C762D5" w:rsidRDefault="00C7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36" w:rsidRDefault="008114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03FA6">
      <w:rPr>
        <w:noProof/>
      </w:rPr>
      <w:t>8</w:t>
    </w:r>
    <w:r>
      <w:fldChar w:fldCharType="end"/>
    </w:r>
  </w:p>
  <w:p w:rsidR="009B3536" w:rsidRDefault="00C762D5">
    <w:pPr>
      <w:pStyle w:val="Tekstpodstawowy"/>
      <w:tabs>
        <w:tab w:val="left" w:pos="4800"/>
      </w:tabs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D5" w:rsidRDefault="00C762D5">
      <w:r>
        <w:separator/>
      </w:r>
    </w:p>
  </w:footnote>
  <w:footnote w:type="continuationSeparator" w:id="0">
    <w:p w:rsidR="00C762D5" w:rsidRDefault="00C7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36" w:rsidRDefault="00C76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E6"/>
    <w:multiLevelType w:val="multilevel"/>
    <w:tmpl w:val="295CFA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016E1"/>
    <w:multiLevelType w:val="multilevel"/>
    <w:tmpl w:val="CCC8CD48"/>
    <w:lvl w:ilvl="0">
      <w:start w:val="1"/>
      <w:numFmt w:val="lowerLetter"/>
      <w:lvlText w:val="%1."/>
      <w:lvlJc w:val="left"/>
      <w:pPr>
        <w:ind w:left="1122" w:hanging="360"/>
      </w:pPr>
    </w:lvl>
    <w:lvl w:ilvl="1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</w:lvl>
    <w:lvl w:ilvl="2">
      <w:start w:val="1"/>
      <w:numFmt w:val="decimal"/>
      <w:lvlText w:val="%3."/>
      <w:lvlJc w:val="left"/>
      <w:pPr>
        <w:tabs>
          <w:tab w:val="num" w:pos="1842"/>
        </w:tabs>
        <w:ind w:left="1842" w:hanging="360"/>
      </w:p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</w:lvl>
    <w:lvl w:ilvl="4">
      <w:start w:val="1"/>
      <w:numFmt w:val="decimal"/>
      <w:lvlText w:val="%5."/>
      <w:lvlJc w:val="left"/>
      <w:pPr>
        <w:tabs>
          <w:tab w:val="num" w:pos="2562"/>
        </w:tabs>
        <w:ind w:left="2562" w:hanging="360"/>
      </w:pPr>
    </w:lvl>
    <w:lvl w:ilvl="5">
      <w:start w:val="1"/>
      <w:numFmt w:val="decimal"/>
      <w:lvlText w:val="%6."/>
      <w:lvlJc w:val="left"/>
      <w:pPr>
        <w:tabs>
          <w:tab w:val="num" w:pos="2922"/>
        </w:tabs>
        <w:ind w:left="2922" w:hanging="360"/>
      </w:pPr>
    </w:lvl>
    <w:lvl w:ilvl="6">
      <w:start w:val="1"/>
      <w:numFmt w:val="decimal"/>
      <w:lvlText w:val="%7."/>
      <w:lvlJc w:val="left"/>
      <w:pPr>
        <w:tabs>
          <w:tab w:val="num" w:pos="3282"/>
        </w:tabs>
        <w:ind w:left="3282" w:hanging="360"/>
      </w:pPr>
    </w:lvl>
    <w:lvl w:ilvl="7">
      <w:start w:val="1"/>
      <w:numFmt w:val="decimal"/>
      <w:lvlText w:val="%8."/>
      <w:lvlJc w:val="left"/>
      <w:pPr>
        <w:tabs>
          <w:tab w:val="num" w:pos="3642"/>
        </w:tabs>
        <w:ind w:left="3642" w:hanging="360"/>
      </w:pPr>
    </w:lvl>
    <w:lvl w:ilvl="8">
      <w:start w:val="1"/>
      <w:numFmt w:val="decimal"/>
      <w:lvlText w:val="%9."/>
      <w:lvlJc w:val="left"/>
      <w:pPr>
        <w:tabs>
          <w:tab w:val="num" w:pos="4002"/>
        </w:tabs>
        <w:ind w:left="4002" w:hanging="360"/>
      </w:pPr>
    </w:lvl>
  </w:abstractNum>
  <w:abstractNum w:abstractNumId="2" w15:restartNumberingAfterBreak="0">
    <w:nsid w:val="16E46825"/>
    <w:multiLevelType w:val="hybridMultilevel"/>
    <w:tmpl w:val="24B223B2"/>
    <w:lvl w:ilvl="0" w:tplc="C090F0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C9DA5BCC">
      <w:start w:val="1"/>
      <w:numFmt w:val="decimal"/>
      <w:lvlText w:val="%2."/>
      <w:lvlJc w:val="left"/>
      <w:pPr>
        <w:ind w:left="1440" w:hanging="360"/>
      </w:pPr>
      <w:rPr>
        <w:rFonts w:ascii="Arial Narrow" w:eastAsia="Songti SC" w:hAnsi="Arial Narrow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948"/>
    <w:multiLevelType w:val="hybridMultilevel"/>
    <w:tmpl w:val="0A98E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50E6"/>
    <w:multiLevelType w:val="hybridMultilevel"/>
    <w:tmpl w:val="25047F9A"/>
    <w:lvl w:ilvl="0" w:tplc="F3523E2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B18CFDA8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E76A4"/>
    <w:multiLevelType w:val="multilevel"/>
    <w:tmpl w:val="AC6C3CA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227CFA"/>
    <w:multiLevelType w:val="multilevel"/>
    <w:tmpl w:val="B5A4F7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94F1323"/>
    <w:multiLevelType w:val="hybridMultilevel"/>
    <w:tmpl w:val="C34013B4"/>
    <w:lvl w:ilvl="0" w:tplc="5686BBE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793B"/>
    <w:multiLevelType w:val="hybridMultilevel"/>
    <w:tmpl w:val="CB02B2E8"/>
    <w:lvl w:ilvl="0" w:tplc="F3523E22">
      <w:start w:val="1"/>
      <w:numFmt w:val="decimal"/>
      <w:lvlText w:val="%1."/>
      <w:lvlJc w:val="left"/>
      <w:pPr>
        <w:ind w:left="1259" w:hanging="360"/>
      </w:pPr>
      <w:rPr>
        <w:rFonts w:ascii="Cambria" w:hAnsi="Cambria" w:hint="default"/>
        <w:b w:val="0"/>
        <w:i w:val="0"/>
        <w:sz w:val="22"/>
      </w:rPr>
    </w:lvl>
    <w:lvl w:ilvl="1" w:tplc="1632E1EE">
      <w:start w:val="1"/>
      <w:numFmt w:val="decimal"/>
      <w:lvlText w:val="%2."/>
      <w:lvlJc w:val="left"/>
      <w:pPr>
        <w:ind w:left="1979" w:hanging="360"/>
      </w:pPr>
      <w:rPr>
        <w:rFonts w:ascii="Arial Narrow" w:hAnsi="Arial Narrow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58A74ACB"/>
    <w:multiLevelType w:val="multilevel"/>
    <w:tmpl w:val="2EE8F9FC"/>
    <w:lvl w:ilvl="0">
      <w:start w:val="1"/>
      <w:numFmt w:val="lowerLetter"/>
      <w:lvlText w:val="%1."/>
      <w:lvlJc w:val="left"/>
      <w:pPr>
        <w:ind w:left="1035" w:hanging="360"/>
      </w:p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>
      <w:start w:val="1"/>
      <w:numFmt w:val="decimal"/>
      <w:lvlText w:val="%6."/>
      <w:lvlJc w:val="left"/>
      <w:pPr>
        <w:tabs>
          <w:tab w:val="num" w:pos="2835"/>
        </w:tabs>
        <w:ind w:left="2835" w:hanging="36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360"/>
      </w:pPr>
    </w:lvl>
    <w:lvl w:ilvl="7">
      <w:start w:val="1"/>
      <w:numFmt w:val="decimal"/>
      <w:lvlText w:val="%8."/>
      <w:lvlJc w:val="left"/>
      <w:pPr>
        <w:tabs>
          <w:tab w:val="num" w:pos="3555"/>
        </w:tabs>
        <w:ind w:left="3555" w:hanging="360"/>
      </w:pPr>
    </w:lvl>
    <w:lvl w:ilvl="8">
      <w:start w:val="1"/>
      <w:numFmt w:val="decimal"/>
      <w:lvlText w:val="%9."/>
      <w:lvlJc w:val="left"/>
      <w:pPr>
        <w:tabs>
          <w:tab w:val="num" w:pos="3915"/>
        </w:tabs>
        <w:ind w:left="3915" w:hanging="360"/>
      </w:pPr>
    </w:lvl>
  </w:abstractNum>
  <w:abstractNum w:abstractNumId="10" w15:restartNumberingAfterBreak="0">
    <w:nsid w:val="5A6F182A"/>
    <w:multiLevelType w:val="hybridMultilevel"/>
    <w:tmpl w:val="FE021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51585"/>
    <w:multiLevelType w:val="multilevel"/>
    <w:tmpl w:val="989AC9D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677D75"/>
    <w:multiLevelType w:val="multilevel"/>
    <w:tmpl w:val="26502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C74225"/>
    <w:multiLevelType w:val="multilevel"/>
    <w:tmpl w:val="6A98A020"/>
    <w:lvl w:ilvl="0">
      <w:start w:val="1"/>
      <w:numFmt w:val="lowerLetter"/>
      <w:lvlText w:val="%1."/>
      <w:lvlJc w:val="left"/>
      <w:pPr>
        <w:ind w:left="901" w:hanging="360"/>
      </w:pPr>
    </w:lvl>
    <w:lvl w:ilvl="1">
      <w:start w:val="1"/>
      <w:numFmt w:val="decimal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decimal"/>
      <w:lvlText w:val="%3."/>
      <w:lvlJc w:val="left"/>
      <w:pPr>
        <w:tabs>
          <w:tab w:val="num" w:pos="1621"/>
        </w:tabs>
        <w:ind w:left="1621" w:hanging="360"/>
      </w:pPr>
    </w:lvl>
    <w:lvl w:ilvl="3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>
      <w:start w:val="1"/>
      <w:numFmt w:val="decimal"/>
      <w:lvlText w:val="%5."/>
      <w:lvlJc w:val="left"/>
      <w:pPr>
        <w:tabs>
          <w:tab w:val="num" w:pos="2341"/>
        </w:tabs>
        <w:ind w:left="2341" w:hanging="360"/>
      </w:pPr>
    </w:lvl>
    <w:lvl w:ilvl="5">
      <w:start w:val="1"/>
      <w:numFmt w:val="decimal"/>
      <w:lvlText w:val="%6."/>
      <w:lvlJc w:val="left"/>
      <w:pPr>
        <w:tabs>
          <w:tab w:val="num" w:pos="2701"/>
        </w:tabs>
        <w:ind w:left="2701" w:hanging="360"/>
      </w:pPr>
    </w:lvl>
    <w:lvl w:ilvl="6">
      <w:start w:val="1"/>
      <w:numFmt w:val="decimal"/>
      <w:lvlText w:val="%7."/>
      <w:lvlJc w:val="left"/>
      <w:pPr>
        <w:tabs>
          <w:tab w:val="num" w:pos="3061"/>
        </w:tabs>
        <w:ind w:left="3061" w:hanging="360"/>
      </w:pPr>
    </w:lvl>
    <w:lvl w:ilvl="7">
      <w:start w:val="1"/>
      <w:numFmt w:val="decimal"/>
      <w:lvlText w:val="%8."/>
      <w:lvlJc w:val="left"/>
      <w:pPr>
        <w:tabs>
          <w:tab w:val="num" w:pos="3421"/>
        </w:tabs>
        <w:ind w:left="3421" w:hanging="360"/>
      </w:pPr>
    </w:lvl>
    <w:lvl w:ilvl="8">
      <w:start w:val="1"/>
      <w:numFmt w:val="decimal"/>
      <w:lvlText w:val="%9."/>
      <w:lvlJc w:val="left"/>
      <w:pPr>
        <w:tabs>
          <w:tab w:val="num" w:pos="3781"/>
        </w:tabs>
        <w:ind w:left="3781" w:hanging="360"/>
      </w:pPr>
    </w:lvl>
  </w:abstractNum>
  <w:abstractNum w:abstractNumId="14" w15:restartNumberingAfterBreak="0">
    <w:nsid w:val="7EF67D9E"/>
    <w:multiLevelType w:val="hybridMultilevel"/>
    <w:tmpl w:val="310605E4"/>
    <w:lvl w:ilvl="0" w:tplc="491AED0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3"/>
  </w:num>
  <w:num w:numId="5">
    <w:abstractNumId w:val="5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4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23"/>
    <w:rsid w:val="00103FA6"/>
    <w:rsid w:val="002E5DFA"/>
    <w:rsid w:val="004671DD"/>
    <w:rsid w:val="00583983"/>
    <w:rsid w:val="00811423"/>
    <w:rsid w:val="00C762D5"/>
    <w:rsid w:val="00CB21DE"/>
    <w:rsid w:val="00D2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CF8B-D201-46AB-97D9-6F2C5A6D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bCs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423"/>
    <w:pPr>
      <w:suppressAutoHyphens/>
      <w:overflowPunct w:val="0"/>
      <w:spacing w:after="0" w:line="240" w:lineRule="auto"/>
    </w:pPr>
    <w:rPr>
      <w:rFonts w:ascii="Liberation Serif" w:eastAsia="Songti SC" w:hAnsi="Liberation Serif" w:cs="Arial Unicode MS"/>
      <w:bCs w:val="0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81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1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11423"/>
    <w:rPr>
      <w:rFonts w:asciiTheme="majorHAnsi" w:eastAsiaTheme="majorEastAsia" w:hAnsiTheme="majorHAnsi" w:cstheme="majorBidi"/>
      <w:bCs w:val="0"/>
      <w:color w:val="2E74B5" w:themeColor="accent1" w:themeShade="BF"/>
      <w:kern w:val="2"/>
      <w:sz w:val="40"/>
      <w:szCs w:val="40"/>
      <w:lang w:eastAsia="zh-CN" w:bidi="hi-IN"/>
    </w:rPr>
  </w:style>
  <w:style w:type="character" w:customStyle="1" w:styleId="Nagwek2Znak">
    <w:name w:val="Nagłówek 2 Znak"/>
    <w:basedOn w:val="Domylnaczcionkaakapitu"/>
    <w:link w:val="Nagwek2"/>
    <w:qFormat/>
    <w:rsid w:val="00811423"/>
    <w:rPr>
      <w:rFonts w:asciiTheme="majorHAnsi" w:eastAsiaTheme="majorEastAsia" w:hAnsiTheme="majorHAnsi" w:cstheme="majorBidi"/>
      <w:bCs w:val="0"/>
      <w:color w:val="2E74B5" w:themeColor="accent1" w:themeShade="BF"/>
      <w:kern w:val="2"/>
      <w:sz w:val="32"/>
      <w:szCs w:val="32"/>
      <w:lang w:eastAsia="zh-CN" w:bidi="hi-IN"/>
    </w:rPr>
  </w:style>
  <w:style w:type="paragraph" w:styleId="Akapitzlist">
    <w:name w:val="List Paragraph"/>
    <w:aliases w:val="CW_Lista,L1,Akapit z listą5,Numerowanie,List Paragraph,2 heading,A_wyliczenie,K-P_odwolanie,maz_wyliczenie,opis dzialania,mm,naglowek,Akapit z listą BS,Colorful List Accent 1,Akapit z listą4,Średnia siatka 1 — akcent 21,sw tekst,Obiekt"/>
    <w:basedOn w:val="Normalny"/>
    <w:link w:val="AkapitzlistZnak"/>
    <w:uiPriority w:val="1"/>
    <w:qFormat/>
    <w:rsid w:val="00811423"/>
    <w:pPr>
      <w:ind w:left="720"/>
      <w:contextualSpacing/>
    </w:pPr>
  </w:style>
  <w:style w:type="paragraph" w:styleId="Nagwek">
    <w:name w:val="header"/>
    <w:basedOn w:val="Normalny"/>
    <w:next w:val="Tekstpodstawowy"/>
    <w:link w:val="NagwekZnak1"/>
    <w:uiPriority w:val="99"/>
    <w:rsid w:val="0081142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uiPriority w:val="99"/>
    <w:semiHidden/>
    <w:rsid w:val="00811423"/>
    <w:rPr>
      <w:rFonts w:ascii="Liberation Serif" w:eastAsia="Songti SC" w:hAnsi="Liberation Serif" w:cs="Mangal"/>
      <w:bCs w:val="0"/>
      <w:kern w:val="2"/>
      <w:sz w:val="24"/>
      <w:szCs w:val="21"/>
      <w:lang w:eastAsia="zh-CN" w:bidi="hi-IN"/>
    </w:rPr>
  </w:style>
  <w:style w:type="character" w:customStyle="1" w:styleId="NagwekZnak1">
    <w:name w:val="Nagłówek Znak1"/>
    <w:link w:val="Nagwek"/>
    <w:uiPriority w:val="99"/>
    <w:rsid w:val="00811423"/>
    <w:rPr>
      <w:rFonts w:ascii="Liberation Serif" w:eastAsia="Songti SC" w:hAnsi="Liberation Serif" w:cs="Arial Unicode MS"/>
      <w:bCs w:val="0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1"/>
    <w:rsid w:val="0081142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uiPriority w:val="99"/>
    <w:semiHidden/>
    <w:rsid w:val="00811423"/>
    <w:rPr>
      <w:rFonts w:ascii="Liberation Serif" w:eastAsia="Songti SC" w:hAnsi="Liberation Serif" w:cs="Mangal"/>
      <w:bCs w:val="0"/>
      <w:kern w:val="2"/>
      <w:sz w:val="24"/>
      <w:szCs w:val="21"/>
      <w:lang w:eastAsia="zh-CN" w:bidi="hi-IN"/>
    </w:rPr>
  </w:style>
  <w:style w:type="character" w:customStyle="1" w:styleId="TekstpodstawowyZnak1">
    <w:name w:val="Tekst podstawowy Znak1"/>
    <w:link w:val="Tekstpodstawowy"/>
    <w:rsid w:val="00811423"/>
    <w:rPr>
      <w:rFonts w:ascii="Liberation Serif" w:eastAsia="Songti SC" w:hAnsi="Liberation Serif" w:cs="Arial Unicode MS"/>
      <w:bCs w:val="0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1"/>
    <w:uiPriority w:val="99"/>
    <w:rsid w:val="008114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uiPriority w:val="99"/>
    <w:semiHidden/>
    <w:rsid w:val="00811423"/>
    <w:rPr>
      <w:rFonts w:ascii="Liberation Serif" w:eastAsia="Songti SC" w:hAnsi="Liberation Serif" w:cs="Mangal"/>
      <w:bCs w:val="0"/>
      <w:kern w:val="2"/>
      <w:sz w:val="24"/>
      <w:szCs w:val="21"/>
      <w:lang w:eastAsia="zh-CN" w:bidi="hi-IN"/>
    </w:rPr>
  </w:style>
  <w:style w:type="character" w:customStyle="1" w:styleId="StopkaZnak1">
    <w:name w:val="Stopka Znak1"/>
    <w:link w:val="Stopka"/>
    <w:uiPriority w:val="99"/>
    <w:rsid w:val="00811423"/>
    <w:rPr>
      <w:rFonts w:ascii="Liberation Serif" w:eastAsia="Songti SC" w:hAnsi="Liberation Serif" w:cs="Mangal"/>
      <w:bCs w:val="0"/>
      <w:kern w:val="2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11423"/>
    <w:pPr>
      <w:suppressAutoHyphens/>
      <w:spacing w:after="0" w:line="240" w:lineRule="auto"/>
    </w:pPr>
    <w:rPr>
      <w:rFonts w:ascii="Arial" w:eastAsia="Times New Roman" w:hAnsi="Arial" w:cs="Arial"/>
      <w:bCs w:val="0"/>
      <w:sz w:val="22"/>
      <w:szCs w:val="22"/>
      <w:lang w:eastAsia="ar-SA"/>
    </w:rPr>
  </w:style>
  <w:style w:type="character" w:customStyle="1" w:styleId="AkapitzlistZnak">
    <w:name w:val="Akapit z listą Znak"/>
    <w:aliases w:val="CW_Lista Znak,L1 Znak,Akapit z listą5 Znak,Numerowanie Znak,List Paragraph Znak,2 heading Znak,A_wyliczenie Znak,K-P_odwolanie Znak,maz_wyliczenie Znak,opis dzialania Znak,mm Znak,naglowek Znak,Akapit z listą BS Znak,sw tekst Znak"/>
    <w:link w:val="Akapitzlist"/>
    <w:uiPriority w:val="1"/>
    <w:qFormat/>
    <w:locked/>
    <w:rsid w:val="00811423"/>
    <w:rPr>
      <w:rFonts w:ascii="Liberation Serif" w:eastAsia="Songti SC" w:hAnsi="Liberation Serif" w:cs="Arial Unicode MS"/>
      <w:bCs w:val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3595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</cp:lastModifiedBy>
  <cp:revision>2</cp:revision>
  <dcterms:created xsi:type="dcterms:W3CDTF">2025-12-15T08:09:00Z</dcterms:created>
  <dcterms:modified xsi:type="dcterms:W3CDTF">2025-12-15T08:09:00Z</dcterms:modified>
</cp:coreProperties>
</file>